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532B053C"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3C297F">
        <w:rPr>
          <w:rFonts w:ascii="Arial" w:eastAsia="MS Mincho" w:hAnsi="Arial" w:cs="Arial"/>
          <w:b/>
          <w:sz w:val="24"/>
          <w:szCs w:val="24"/>
          <w:lang w:val="en-US"/>
        </w:rPr>
        <w:t>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9B3469">
        <w:rPr>
          <w:rFonts w:ascii="Arial" w:eastAsia="MS Mincho" w:hAnsi="Arial" w:cs="Arial"/>
          <w:b/>
          <w:sz w:val="24"/>
          <w:szCs w:val="24"/>
          <w:lang w:val="en-US"/>
        </w:rPr>
        <w:t>R4-</w:t>
      </w:r>
      <w:r w:rsidR="00BB6263">
        <w:rPr>
          <w:rFonts w:ascii="Arial" w:eastAsia="MS Mincho" w:hAnsi="Arial" w:cs="Arial"/>
          <w:b/>
          <w:sz w:val="24"/>
          <w:szCs w:val="24"/>
          <w:lang w:val="en-US"/>
        </w:rPr>
        <w:t>2301705</w:t>
      </w:r>
    </w:p>
    <w:p w14:paraId="1D542ACB" w14:textId="769D4190" w:rsidR="00915760" w:rsidRPr="00443F29" w:rsidRDefault="008903E2"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sidR="006C33F2">
        <w:rPr>
          <w:rFonts w:ascii="Arial" w:eastAsia="宋体" w:hAnsi="Arial" w:cs="Arial"/>
          <w:b/>
          <w:sz w:val="24"/>
          <w:szCs w:val="24"/>
          <w:lang w:eastAsia="zh-CN"/>
        </w:rPr>
        <w:t>3</w:t>
      </w:r>
      <w:bookmarkStart w:id="4" w:name="_GoBack"/>
      <w:bookmarkEnd w:id="4"/>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A380F40"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A62DE" w:rsidRPr="004E40BB">
        <w:rPr>
          <w:rFonts w:ascii="Arial" w:hAnsi="Arial" w:cs="Arial"/>
          <w:sz w:val="22"/>
        </w:rPr>
        <w:t xml:space="preserve">Discussion </w:t>
      </w:r>
      <w:r w:rsidR="004E40BB">
        <w:rPr>
          <w:rFonts w:ascii="Arial" w:hAnsi="Arial" w:cs="Arial"/>
          <w:sz w:val="22"/>
        </w:rPr>
        <w:t xml:space="preserve">on </w:t>
      </w:r>
      <w:r w:rsidR="00901908">
        <w:rPr>
          <w:rFonts w:ascii="Arial" w:hAnsi="Arial" w:cs="Arial"/>
          <w:sz w:val="22"/>
        </w:rPr>
        <w:t xml:space="preserve">L1 measurements in </w:t>
      </w:r>
      <w:r w:rsidR="004E40BB">
        <w:rPr>
          <w:rFonts w:ascii="Arial" w:hAnsi="Arial" w:cs="Arial"/>
          <w:sz w:val="22"/>
        </w:rPr>
        <w:t>R18 L</w:t>
      </w:r>
      <w:r w:rsidR="00B962B4">
        <w:rPr>
          <w:rFonts w:ascii="Arial" w:hAnsi="Arial" w:cs="Arial"/>
          <w:sz w:val="22"/>
        </w:rPr>
        <w:t>1L2-triggered mobility</w:t>
      </w:r>
    </w:p>
    <w:p w14:paraId="0BF78C31" w14:textId="6112B6C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B6263">
        <w:rPr>
          <w:rFonts w:ascii="Arial" w:hAnsi="Arial" w:cs="Arial"/>
          <w:sz w:val="22"/>
          <w:lang w:val="en-US"/>
        </w:rPr>
        <w:t>9</w:t>
      </w:r>
      <w:r w:rsidR="00DC6468" w:rsidRPr="00C9030B">
        <w:rPr>
          <w:rFonts w:ascii="Arial" w:hAnsi="Arial" w:cs="Arial"/>
          <w:sz w:val="22"/>
          <w:lang w:val="en-US"/>
        </w:rPr>
        <w:t>.2</w:t>
      </w:r>
      <w:r w:rsidR="00530F2C">
        <w:rPr>
          <w:rFonts w:ascii="Arial" w:hAnsi="Arial" w:cs="Arial"/>
          <w:sz w:val="22"/>
          <w:lang w:val="en-US"/>
        </w:rPr>
        <w:t>3</w:t>
      </w:r>
      <w:r w:rsidR="00DC6468" w:rsidRPr="00C9030B">
        <w:rPr>
          <w:rFonts w:ascii="Arial" w:hAnsi="Arial" w:cs="Arial"/>
          <w:sz w:val="22"/>
          <w:lang w:val="en-US"/>
        </w:rPr>
        <w:t>.3.2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72043248" w:rsidR="001777CA" w:rsidRDefault="00F92934" w:rsidP="00DD770C">
      <w:pPr>
        <w:overflowPunct/>
        <w:autoSpaceDE/>
        <w:autoSpaceDN/>
        <w:adjustRightInd/>
        <w:jc w:val="both"/>
        <w:textAlignment w:val="auto"/>
        <w:rPr>
          <w:rFonts w:eastAsiaTheme="minorEastAsia"/>
          <w:lang w:eastAsia="zh-CN"/>
        </w:rPr>
      </w:pPr>
      <w:r>
        <w:rPr>
          <w:rFonts w:eastAsiaTheme="minorEastAsia"/>
          <w:lang w:eastAsia="zh-CN"/>
        </w:rPr>
        <w:t>In RAN4 104-bis-e</w:t>
      </w:r>
      <w:r w:rsidR="006F7A74">
        <w:rPr>
          <w:rFonts w:eastAsiaTheme="minorEastAsia"/>
          <w:lang w:eastAsia="zh-CN"/>
        </w:rPr>
        <w:t xml:space="preserve"> and RAN4 105</w:t>
      </w:r>
      <w:r>
        <w:rPr>
          <w:rFonts w:eastAsiaTheme="minorEastAsia"/>
          <w:lang w:eastAsia="zh-CN"/>
        </w:rPr>
        <w:t xml:space="preserve">, </w:t>
      </w:r>
      <w:r w:rsidR="00CF7DD2">
        <w:rPr>
          <w:rFonts w:eastAsiaTheme="minorEastAsia"/>
          <w:lang w:eastAsia="zh-CN"/>
        </w:rPr>
        <w:t>R18 L1L2-triggered mobility was discussed in RRM session and the WF was agreed in [1]</w:t>
      </w:r>
      <w:r w:rsidR="006E654D">
        <w:rPr>
          <w:rFonts w:eastAsiaTheme="minorEastAsia"/>
          <w:lang w:eastAsia="zh-CN"/>
        </w:rPr>
        <w:t xml:space="preserve"> [2]</w:t>
      </w:r>
      <w:r w:rsidR="00CF7DD2">
        <w:rPr>
          <w:rFonts w:eastAsiaTheme="minorEastAsia"/>
          <w:lang w:eastAsia="zh-CN"/>
        </w:rPr>
        <w:t>.</w:t>
      </w:r>
    </w:p>
    <w:p w14:paraId="1A60E18E" w14:textId="51DFA1FF" w:rsidR="00EA6FBD" w:rsidRDefault="00472E94" w:rsidP="00472E94">
      <w:pPr>
        <w:overflowPunct/>
        <w:autoSpaceDE/>
        <w:autoSpaceDN/>
        <w:adjustRightInd/>
        <w:jc w:val="both"/>
        <w:textAlignment w:val="auto"/>
        <w:rPr>
          <w:rFonts w:eastAsiaTheme="minorEastAsia"/>
          <w:lang w:eastAsia="zh-CN"/>
        </w:rPr>
      </w:pPr>
      <w:r>
        <w:rPr>
          <w:rFonts w:eastAsiaTheme="minorEastAsia"/>
          <w:lang w:eastAsia="zh-CN"/>
        </w:rPr>
        <w:t>On the other hand</w:t>
      </w:r>
      <w:r w:rsidR="00E54932">
        <w:rPr>
          <w:rFonts w:eastAsiaTheme="minorEastAsia"/>
          <w:lang w:eastAsia="zh-CN"/>
        </w:rPr>
        <w:t xml:space="preserve">, RAN1 </w:t>
      </w:r>
      <w:r>
        <w:rPr>
          <w:rFonts w:eastAsiaTheme="minorEastAsia"/>
          <w:lang w:eastAsia="zh-CN"/>
        </w:rPr>
        <w:t xml:space="preserve">has </w:t>
      </w:r>
      <w:r w:rsidR="00E54932">
        <w:rPr>
          <w:rFonts w:eastAsiaTheme="minorEastAsia"/>
          <w:lang w:eastAsia="zh-CN"/>
        </w:rPr>
        <w:t xml:space="preserve">sent </w:t>
      </w:r>
      <w:r>
        <w:rPr>
          <w:rFonts w:eastAsiaTheme="minorEastAsia"/>
          <w:lang w:eastAsia="zh-CN"/>
        </w:rPr>
        <w:t xml:space="preserve">one LS </w:t>
      </w:r>
      <w:r w:rsidR="00E54932">
        <w:rPr>
          <w:rFonts w:eastAsiaTheme="minorEastAsia"/>
          <w:lang w:eastAsia="zh-CN"/>
        </w:rPr>
        <w:t>to RAN4</w:t>
      </w:r>
      <w:r>
        <w:rPr>
          <w:rFonts w:eastAsiaTheme="minorEastAsia"/>
          <w:lang w:eastAsia="zh-CN"/>
        </w:rPr>
        <w:t xml:space="preserve"> </w:t>
      </w:r>
      <w:r w:rsidR="007E027B">
        <w:rPr>
          <w:rFonts w:eastAsiaTheme="minorEastAsia"/>
          <w:lang w:eastAsia="zh-CN"/>
        </w:rPr>
        <w:t>[</w:t>
      </w:r>
      <w:r w:rsidR="005101C2">
        <w:rPr>
          <w:rFonts w:eastAsiaTheme="minorEastAsia"/>
          <w:lang w:eastAsia="zh-CN"/>
        </w:rPr>
        <w:t>3</w:t>
      </w:r>
      <w:r w:rsidR="007E027B">
        <w:rPr>
          <w:rFonts w:eastAsiaTheme="minorEastAsia"/>
          <w:lang w:eastAsia="zh-CN"/>
        </w:rPr>
        <w:t>]</w:t>
      </w:r>
      <w:r w:rsidR="00E54932">
        <w:rPr>
          <w:rFonts w:eastAsiaTheme="minorEastAsia"/>
          <w:lang w:eastAsia="zh-CN"/>
        </w:rPr>
        <w:t>.</w:t>
      </w:r>
      <w:r>
        <w:rPr>
          <w:rFonts w:eastAsiaTheme="minorEastAsia"/>
          <w:lang w:eastAsia="zh-CN"/>
        </w:rPr>
        <w:t xml:space="preserve"> T</w:t>
      </w:r>
      <w:r w:rsidR="003C3BB4">
        <w:rPr>
          <w:rFonts w:eastAsiaTheme="minorEastAsia"/>
          <w:lang w:eastAsia="zh-CN"/>
        </w:rPr>
        <w:t xml:space="preserve">wo </w:t>
      </w:r>
      <w:r w:rsidR="00B324F6">
        <w:rPr>
          <w:rFonts w:eastAsiaTheme="minorEastAsia"/>
          <w:lang w:eastAsia="zh-CN"/>
        </w:rPr>
        <w:t>q</w:t>
      </w:r>
      <w:r w:rsidR="003C3BB4">
        <w:rPr>
          <w:rFonts w:eastAsiaTheme="minorEastAsia"/>
          <w:lang w:eastAsia="zh-CN"/>
        </w:rPr>
        <w:t>uestions were asked.</w:t>
      </w:r>
    </w:p>
    <w:p w14:paraId="0E949826" w14:textId="38CC1F5D" w:rsidR="00655138" w:rsidRDefault="00C63FAE"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9DC0AFB" wp14:editId="51CA6547">
                <wp:extent cx="6122035" cy="1869831"/>
                <wp:effectExtent l="0" t="0" r="12065" b="1651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69831"/>
                        </a:xfrm>
                        <a:prstGeom prst="rect">
                          <a:avLst/>
                        </a:prstGeom>
                        <a:solidFill>
                          <a:srgbClr val="FFFFFF"/>
                        </a:solidFill>
                        <a:ln w="9525">
                          <a:solidFill>
                            <a:srgbClr val="000000"/>
                          </a:solidFill>
                          <a:miter lim="800000"/>
                          <a:headEnd/>
                          <a:tailEnd/>
                        </a:ln>
                      </wps:spPr>
                      <wps:txbx>
                        <w:txbxContent>
                          <w:p w14:paraId="3AA85E71" w14:textId="2B3161F0" w:rsidR="00F005B7" w:rsidRPr="005D0536" w:rsidRDefault="00F005B7"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559CDC0B" w14:textId="4238D828" w:rsidR="00F005B7" w:rsidRPr="00C10F05" w:rsidRDefault="00F005B7"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5"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5"/>
                            <w:r w:rsidRPr="002D10BC">
                              <w:rPr>
                                <w:rFonts w:cs="Arial"/>
                                <w:bCs/>
                                <w:sz w:val="16"/>
                                <w:highlight w:val="yellow"/>
                              </w:rPr>
                              <w:t>and Rx timing difference, etc, described in 9.13.2 of TS38.133 for intra-frequency L1 non-serving measurement can be relaxed or not.</w:t>
                            </w:r>
                          </w:p>
                          <w:p w14:paraId="610C5D58" w14:textId="77777777" w:rsidR="00F005B7" w:rsidRDefault="00F005B7" w:rsidP="00E06ADB">
                            <w:pPr>
                              <w:pStyle w:val="Doc-text2"/>
                              <w:ind w:left="0" w:firstLine="0"/>
                              <w:rPr>
                                <w:rFonts w:eastAsia="MS Mincho" w:cs="Arial"/>
                                <w:b/>
                                <w:sz w:val="16"/>
                                <w:szCs w:val="24"/>
                                <w:lang w:val="en-GB" w:eastAsia="en-GB"/>
                              </w:rPr>
                            </w:pPr>
                          </w:p>
                          <w:p w14:paraId="42471240" w14:textId="14BFC6FF" w:rsidR="00F005B7" w:rsidRPr="00F640EA" w:rsidRDefault="00F005B7"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The frequency of the measured RS not covered by any of the active BWPs of SpCell and Scells configured for a UE, but covered by some of the configured BWPs of SpCell and Scells configured for a UE.</w:t>
                            </w:r>
                          </w:p>
                          <w:p w14:paraId="3C1A032B" w14:textId="4CF85D71"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SpCell and Scells configured for a UE </w:t>
                            </w:r>
                          </w:p>
                          <w:p w14:paraId="6F258334" w14:textId="1CC3F254" w:rsidR="00F005B7" w:rsidRPr="00493C38" w:rsidRDefault="00F005B7"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F005B7" w:rsidRPr="00E06ADB" w:rsidRDefault="00F005B7" w:rsidP="00E06ADB">
                            <w:pPr>
                              <w:pStyle w:val="Doc-text2"/>
                              <w:ind w:left="0" w:firstLine="0"/>
                              <w:rPr>
                                <w:lang w:val="en-GB" w:eastAsia="en-GB"/>
                              </w:rPr>
                            </w:pPr>
                          </w:p>
                        </w:txbxContent>
                      </wps:txbx>
                      <wps:bodyPr rot="0" vert="horz" wrap="square" lIns="91440" tIns="45720" rIns="91440" bIns="45720" anchor="t" anchorCtr="0">
                        <a:noAutofit/>
                      </wps:bodyPr>
                    </wps:wsp>
                  </a:graphicData>
                </a:graphic>
              </wp:inline>
            </w:drawing>
          </mc:Choice>
          <mc:Fallback>
            <w:pict>
              <v:shapetype w14:anchorId="09DC0AFB" id="_x0000_t202" coordsize="21600,21600" o:spt="202" path="m,l,21600r21600,l21600,xe">
                <v:stroke joinstyle="miter"/>
                <v:path gradientshapeok="t" o:connecttype="rect"/>
              </v:shapetype>
              <v:shape id="文本框 2" o:spid="_x0000_s1026" type="#_x0000_t202" style="width:482.05pt;height:1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">
                <v:textbox>
                  <w:txbxContent>
                    <w:p w14:paraId="3AA85E71" w14:textId="2B3161F0" w:rsidR="00F005B7" w:rsidRPr="005D0536" w:rsidRDefault="00F005B7" w:rsidP="00C63FAE">
                      <w:pPr>
                        <w:spacing w:after="0"/>
                        <w:rPr>
                          <w:rFonts w:eastAsiaTheme="minorEastAsia"/>
                          <w:b/>
                          <w:u w:val="single"/>
                          <w:lang w:eastAsia="zh-CN"/>
                        </w:rPr>
                      </w:pPr>
                      <w:r>
                        <w:rPr>
                          <w:rFonts w:eastAsiaTheme="minorEastAsia"/>
                          <w:b/>
                          <w:u w:val="single"/>
                          <w:lang w:eastAsia="zh-CN"/>
                        </w:rPr>
                        <w:t>Questions</w:t>
                      </w:r>
                      <w:r w:rsidRPr="005D0536">
                        <w:rPr>
                          <w:rFonts w:eastAsiaTheme="minorEastAsia"/>
                          <w:b/>
                          <w:u w:val="single"/>
                          <w:lang w:eastAsia="zh-CN"/>
                        </w:rPr>
                        <w:t xml:space="preserve"> </w:t>
                      </w:r>
                      <w:r>
                        <w:rPr>
                          <w:rFonts w:eastAsiaTheme="minorEastAsia"/>
                          <w:b/>
                          <w:u w:val="single"/>
                          <w:lang w:eastAsia="zh-CN"/>
                        </w:rPr>
                        <w:t xml:space="preserve">to RAN4 </w:t>
                      </w:r>
                      <w:r w:rsidRPr="005D0536">
                        <w:rPr>
                          <w:rFonts w:eastAsiaTheme="minorEastAsia"/>
                          <w:b/>
                          <w:u w:val="single"/>
                          <w:lang w:eastAsia="zh-CN"/>
                        </w:rPr>
                        <w:t xml:space="preserve">in </w:t>
                      </w:r>
                      <w:r>
                        <w:rPr>
                          <w:rFonts w:eastAsiaTheme="minorEastAsia"/>
                          <w:b/>
                          <w:u w:val="single"/>
                          <w:lang w:eastAsia="zh-CN"/>
                        </w:rPr>
                        <w:t>R1-2210727</w:t>
                      </w:r>
                    </w:p>
                    <w:p w14:paraId="559CDC0B" w14:textId="4238D828" w:rsidR="00F005B7" w:rsidRPr="00C10F05" w:rsidRDefault="00F005B7" w:rsidP="00E06ADB">
                      <w:pPr>
                        <w:pStyle w:val="Doc-text2"/>
                        <w:ind w:left="0" w:firstLine="0"/>
                        <w:rPr>
                          <w:rFonts w:cs="Arial"/>
                          <w:bCs/>
                          <w:sz w:val="16"/>
                        </w:rPr>
                      </w:pPr>
                      <w:r w:rsidRPr="00C10F05">
                        <w:rPr>
                          <w:rFonts w:cs="Arial"/>
                          <w:b/>
                          <w:sz w:val="16"/>
                        </w:rPr>
                        <w:t xml:space="preserve">Question 1 (to RAN4): </w:t>
                      </w:r>
                      <w:r w:rsidRPr="00C10F05">
                        <w:rPr>
                          <w:rFonts w:cs="Arial"/>
                          <w:bCs/>
                          <w:sz w:val="16"/>
                        </w:rPr>
                        <w:t xml:space="preserve">As mentioned in this agreement, while RAN1 assumes Rel-17 ICBM CSI measurement as starting point for L1 intra-frequency measurement for Rel-18 L1/L2 mobility, </w:t>
                      </w:r>
                      <w:r w:rsidRPr="002D10BC">
                        <w:rPr>
                          <w:rFonts w:cs="Arial"/>
                          <w:bCs/>
                          <w:sz w:val="16"/>
                          <w:highlight w:val="yellow"/>
                        </w:rPr>
                        <w:t xml:space="preserve">RAN1 wonders if the restriction on e.g., SFN offset alignment, </w:t>
                      </w:r>
                      <w:bookmarkStart w:id="5" w:name="_Hlk116971433"/>
                      <w:r w:rsidRPr="002D10BC">
                        <w:rPr>
                          <w:rFonts w:cs="Arial"/>
                          <w:bCs/>
                          <w:sz w:val="16"/>
                          <w:highlight w:val="yellow"/>
                        </w:rPr>
                        <w:t>BWP setting</w:t>
                      </w:r>
                      <w:r w:rsidRPr="002D10BC">
                        <w:rPr>
                          <w:rFonts w:cs="Arial"/>
                          <w:sz w:val="16"/>
                          <w:highlight w:val="yellow"/>
                        </w:rPr>
                        <w:t>, i.e. non-serving cell SSB should be covered by serving cell active BWP,</w:t>
                      </w:r>
                      <w:r w:rsidRPr="002D10BC">
                        <w:rPr>
                          <w:rFonts w:cs="Arial"/>
                          <w:bCs/>
                          <w:sz w:val="16"/>
                          <w:highlight w:val="yellow"/>
                        </w:rPr>
                        <w:t xml:space="preserve"> </w:t>
                      </w:r>
                      <w:bookmarkEnd w:id="5"/>
                      <w:r w:rsidRPr="002D10BC">
                        <w:rPr>
                          <w:rFonts w:cs="Arial"/>
                          <w:bCs/>
                          <w:sz w:val="16"/>
                          <w:highlight w:val="yellow"/>
                        </w:rPr>
                        <w:t xml:space="preserve">and Rx timing difference, </w:t>
                      </w:r>
                      <w:proofErr w:type="spellStart"/>
                      <w:r w:rsidRPr="002D10BC">
                        <w:rPr>
                          <w:rFonts w:cs="Arial"/>
                          <w:bCs/>
                          <w:sz w:val="16"/>
                          <w:highlight w:val="yellow"/>
                        </w:rPr>
                        <w:t>etc</w:t>
                      </w:r>
                      <w:proofErr w:type="spellEnd"/>
                      <w:r w:rsidRPr="002D10BC">
                        <w:rPr>
                          <w:rFonts w:cs="Arial"/>
                          <w:bCs/>
                          <w:sz w:val="16"/>
                          <w:highlight w:val="yellow"/>
                        </w:rPr>
                        <w:t>, described in 9.13.2 of TS38.133 for intra-frequency L1 non-serving measurement can be relaxed or not.</w:t>
                      </w:r>
                    </w:p>
                    <w:p w14:paraId="610C5D58" w14:textId="77777777" w:rsidR="00F005B7" w:rsidRDefault="00F005B7" w:rsidP="00E06ADB">
                      <w:pPr>
                        <w:pStyle w:val="Doc-text2"/>
                        <w:ind w:left="0" w:firstLine="0"/>
                        <w:rPr>
                          <w:rFonts w:eastAsia="MS Mincho" w:cs="Arial"/>
                          <w:b/>
                          <w:sz w:val="16"/>
                          <w:szCs w:val="24"/>
                          <w:lang w:val="en-GB" w:eastAsia="en-GB"/>
                        </w:rPr>
                      </w:pPr>
                    </w:p>
                    <w:p w14:paraId="42471240" w14:textId="14BFC6FF" w:rsidR="00F005B7" w:rsidRPr="00F640EA" w:rsidRDefault="00F005B7" w:rsidP="00E06ADB">
                      <w:pPr>
                        <w:pStyle w:val="Doc-text2"/>
                        <w:ind w:left="0" w:firstLine="0"/>
                        <w:rPr>
                          <w:sz w:val="16"/>
                          <w:highlight w:val="yellow"/>
                          <w:lang w:val="en-GB" w:eastAsia="en-GB"/>
                        </w:rPr>
                      </w:pPr>
                      <w:r w:rsidRPr="00BE40E0">
                        <w:rPr>
                          <w:rFonts w:cs="Arial"/>
                          <w:b/>
                          <w:sz w:val="16"/>
                        </w:rPr>
                        <w:t xml:space="preserve">Question 2 (to RAN4): </w:t>
                      </w:r>
                      <w:r w:rsidRPr="00D05F81">
                        <w:rPr>
                          <w:sz w:val="16"/>
                          <w:lang w:val="en-GB" w:eastAsia="en-GB"/>
                        </w:rPr>
                        <w:t xml:space="preserve">As mentioned in this agreement, </w:t>
                      </w:r>
                      <w:r w:rsidRPr="00F640EA">
                        <w:rPr>
                          <w:sz w:val="16"/>
                          <w:highlight w:val="yellow"/>
                          <w:lang w:val="en-GB" w:eastAsia="en-GB"/>
                        </w:rPr>
                        <w:t>RAN1 would like to ask RAN4 to confirm our understanding that the supported scenarios not included in intra-frequency are regarded as inter-frequency for L1 measurement, which includes at least the following scenarios:</w:t>
                      </w:r>
                    </w:p>
                    <w:p w14:paraId="51FB9899" w14:textId="77777777"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active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but covered by some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w:t>
                      </w:r>
                    </w:p>
                    <w:p w14:paraId="3C1A032B" w14:textId="4CF85D71" w:rsidR="00F005B7" w:rsidRPr="00F640EA" w:rsidRDefault="00F005B7" w:rsidP="00A06142">
                      <w:pPr>
                        <w:pStyle w:val="a3"/>
                        <w:numPr>
                          <w:ilvl w:val="0"/>
                          <w:numId w:val="36"/>
                        </w:numPr>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5"/>
                          <w:highlight w:val="yellow"/>
                          <w:lang w:eastAsia="ja-JP"/>
                        </w:rPr>
                      </w:pPr>
                      <w:r w:rsidRPr="00F640EA">
                        <w:rPr>
                          <w:rFonts w:ascii="Arial" w:hAnsi="Arial" w:cs="Arial"/>
                          <w:sz w:val="15"/>
                          <w:highlight w:val="yellow"/>
                          <w:lang w:eastAsia="ja-JP"/>
                        </w:rPr>
                        <w:t xml:space="preserve">The frequency of the measured RS not covered by any of the configured BWPs of </w:t>
                      </w:r>
                      <w:proofErr w:type="spellStart"/>
                      <w:r w:rsidRPr="00F640EA">
                        <w:rPr>
                          <w:rFonts w:ascii="Arial" w:hAnsi="Arial" w:cs="Arial"/>
                          <w:sz w:val="15"/>
                          <w:highlight w:val="yellow"/>
                          <w:lang w:eastAsia="ja-JP"/>
                        </w:rPr>
                        <w:t>SpCell</w:t>
                      </w:r>
                      <w:proofErr w:type="spellEnd"/>
                      <w:r w:rsidRPr="00F640EA">
                        <w:rPr>
                          <w:rFonts w:ascii="Arial" w:hAnsi="Arial" w:cs="Arial"/>
                          <w:sz w:val="15"/>
                          <w:highlight w:val="yellow"/>
                          <w:lang w:eastAsia="ja-JP"/>
                        </w:rPr>
                        <w:t xml:space="preserve"> and </w:t>
                      </w:r>
                      <w:proofErr w:type="spellStart"/>
                      <w:r w:rsidRPr="00F640EA">
                        <w:rPr>
                          <w:rFonts w:ascii="Arial" w:hAnsi="Arial" w:cs="Arial"/>
                          <w:sz w:val="15"/>
                          <w:highlight w:val="yellow"/>
                          <w:lang w:eastAsia="ja-JP"/>
                        </w:rPr>
                        <w:t>Scells</w:t>
                      </w:r>
                      <w:proofErr w:type="spellEnd"/>
                      <w:r w:rsidRPr="00F640EA">
                        <w:rPr>
                          <w:rFonts w:ascii="Arial" w:hAnsi="Arial" w:cs="Arial"/>
                          <w:sz w:val="15"/>
                          <w:highlight w:val="yellow"/>
                          <w:lang w:eastAsia="ja-JP"/>
                        </w:rPr>
                        <w:t xml:space="preserve"> configured for a UE </w:t>
                      </w:r>
                    </w:p>
                    <w:p w14:paraId="6F258334" w14:textId="1CC3F254" w:rsidR="00F005B7" w:rsidRPr="00493C38" w:rsidRDefault="00F005B7" w:rsidP="00A06142">
                      <w:pPr>
                        <w:pStyle w:val="a3"/>
                        <w:pBdr>
                          <w:bottom w:val="none" w:sz="0" w:space="0" w:color="auto"/>
                        </w:pBdr>
                        <w:tabs>
                          <w:tab w:val="clear" w:pos="4153"/>
                          <w:tab w:val="clear" w:pos="8306"/>
                          <w:tab w:val="right" w:pos="426"/>
                        </w:tabs>
                        <w:overflowPunct/>
                        <w:autoSpaceDE/>
                        <w:autoSpaceDN/>
                        <w:adjustRightInd/>
                        <w:snapToGrid/>
                        <w:spacing w:after="0"/>
                        <w:jc w:val="both"/>
                        <w:textAlignment w:val="auto"/>
                        <w:rPr>
                          <w:rFonts w:ascii="Arial" w:hAnsi="Arial" w:cs="Arial"/>
                          <w:sz w:val="16"/>
                          <w:lang w:eastAsia="ja-JP"/>
                        </w:rPr>
                      </w:pPr>
                      <w:r w:rsidRPr="00493C38">
                        <w:rPr>
                          <w:rFonts w:ascii="Arial" w:hAnsi="Arial" w:cs="Arial"/>
                          <w:sz w:val="16"/>
                          <w:lang w:eastAsia="ja-JP"/>
                        </w:rPr>
                        <w:t xml:space="preserve">Also, RAN1 would like to inform RAN4 of our understanding that the </w:t>
                      </w:r>
                      <w:r w:rsidRPr="00493C38">
                        <w:rPr>
                          <w:rFonts w:ascii="Arial" w:hAnsi="Arial" w:cs="Arial"/>
                          <w:sz w:val="16"/>
                          <w:highlight w:val="yellow"/>
                          <w:lang w:eastAsia="ja-JP"/>
                        </w:rPr>
                        <w:t>introduction of measurement gap and SMTC for L1 inter-frequency measurement, if any, is expected to be a RAN4 issue.</w:t>
                      </w:r>
                    </w:p>
                    <w:p w14:paraId="786501BD" w14:textId="77777777" w:rsidR="00F005B7" w:rsidRPr="00E06ADB" w:rsidRDefault="00F005B7" w:rsidP="00E06ADB">
                      <w:pPr>
                        <w:pStyle w:val="Doc-text2"/>
                        <w:ind w:left="0" w:firstLine="0"/>
                        <w:rPr>
                          <w:lang w:val="en-GB" w:eastAsia="en-GB"/>
                        </w:rPr>
                      </w:pPr>
                    </w:p>
                  </w:txbxContent>
                </v:textbox>
                <w10:anchorlock/>
              </v:shape>
            </w:pict>
          </mc:Fallback>
        </mc:AlternateContent>
      </w:r>
    </w:p>
    <w:p w14:paraId="353E719C" w14:textId="3C9A4D70" w:rsidR="0067786E" w:rsidRPr="00400820" w:rsidRDefault="0067786E" w:rsidP="0067786E">
      <w:pPr>
        <w:overflowPunct/>
        <w:autoSpaceDE/>
        <w:autoSpaceDN/>
        <w:adjustRightInd/>
        <w:jc w:val="both"/>
        <w:textAlignment w:val="auto"/>
        <w:rPr>
          <w:rFonts w:eastAsiaTheme="minorEastAsia"/>
          <w:lang w:eastAsia="zh-CN"/>
        </w:rPr>
      </w:pPr>
      <w:r>
        <w:rPr>
          <w:rFonts w:eastAsiaTheme="minorEastAsia"/>
          <w:lang w:eastAsia="zh-CN"/>
        </w:rPr>
        <w:t xml:space="preserve">In the </w:t>
      </w:r>
      <w:r w:rsidR="00EF3B3A">
        <w:rPr>
          <w:rFonts w:eastAsiaTheme="minorEastAsia"/>
          <w:lang w:eastAsia="zh-CN"/>
        </w:rPr>
        <w:t xml:space="preserve">reply </w:t>
      </w:r>
      <w:r>
        <w:rPr>
          <w:rFonts w:eastAsiaTheme="minorEastAsia"/>
          <w:lang w:eastAsia="zh-CN"/>
        </w:rPr>
        <w:t>LSs from RAN</w:t>
      </w:r>
      <w:r w:rsidR="00EF3B3A">
        <w:rPr>
          <w:rFonts w:eastAsiaTheme="minorEastAsia"/>
          <w:lang w:eastAsia="zh-CN"/>
        </w:rPr>
        <w:t>4</w:t>
      </w:r>
      <w:r>
        <w:rPr>
          <w:rFonts w:eastAsiaTheme="minorEastAsia"/>
          <w:lang w:eastAsia="zh-CN"/>
        </w:rPr>
        <w:t xml:space="preserve"> [</w:t>
      </w:r>
      <w:r w:rsidR="005F171C">
        <w:rPr>
          <w:rFonts w:eastAsiaTheme="minorEastAsia"/>
          <w:lang w:eastAsia="zh-CN"/>
        </w:rPr>
        <w:t>4</w:t>
      </w:r>
      <w:r>
        <w:rPr>
          <w:rFonts w:eastAsiaTheme="minorEastAsia"/>
          <w:lang w:eastAsia="zh-CN"/>
        </w:rPr>
        <w:t>], the following conclusions were made.</w:t>
      </w:r>
    </w:p>
    <w:p w14:paraId="1E1E729C" w14:textId="571BADCA" w:rsidR="00237208" w:rsidRDefault="0067786E" w:rsidP="0067786E">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0A120F8A" wp14:editId="41B6A5F9">
                <wp:extent cx="6122035" cy="3452446"/>
                <wp:effectExtent l="0" t="0" r="12065" b="152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52446"/>
                        </a:xfrm>
                        <a:prstGeom prst="rect">
                          <a:avLst/>
                        </a:prstGeom>
                        <a:solidFill>
                          <a:srgbClr val="FFFFFF"/>
                        </a:solidFill>
                        <a:ln w="9525">
                          <a:solidFill>
                            <a:srgbClr val="000000"/>
                          </a:solidFill>
                          <a:miter lim="800000"/>
                          <a:headEnd/>
                          <a:tailEnd/>
                        </a:ln>
                      </wps:spPr>
                      <wps:txbx>
                        <w:txbxContent>
                          <w:p w14:paraId="6F31E9D2" w14:textId="2FA31044" w:rsidR="00EE479D" w:rsidRPr="00EE479D" w:rsidRDefault="00EE479D" w:rsidP="00EE479D">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68E41EFD" w14:textId="77777777" w:rsidR="00EE479D" w:rsidRPr="00EE479D" w:rsidRDefault="00EE479D" w:rsidP="00EE479D">
                            <w:pPr>
                              <w:spacing w:before="120" w:after="120"/>
                              <w:rPr>
                                <w:rFonts w:eastAsia="宋体"/>
                                <w:b/>
                                <w:sz w:val="16"/>
                                <w:lang w:eastAsia="zh-CN"/>
                              </w:rPr>
                            </w:pPr>
                            <w:r w:rsidRPr="00EE479D">
                              <w:rPr>
                                <w:rFonts w:eastAsia="宋体"/>
                                <w:sz w:val="16"/>
                                <w:lang w:eastAsia="zh-CN"/>
                              </w:rPr>
                              <w:t>RAN4 has not yet achieved any consensus and will further study whether the restrictions described in 9.13.2 of TS 38.133 for intra-frequency L1 non-serving measurement for Rel-18 L1/L2 mobility can be relaxed.</w:t>
                            </w:r>
                          </w:p>
                          <w:p w14:paraId="3A49DBD5" w14:textId="45934BD5" w:rsidR="00EE479D" w:rsidRPr="00074F29" w:rsidRDefault="00EE479D" w:rsidP="00EE479D">
                            <w:pPr>
                              <w:spacing w:before="120" w:after="120"/>
                              <w:rPr>
                                <w:rFonts w:eastAsia="宋体"/>
                                <w:b/>
                                <w:sz w:val="16"/>
                                <w:lang w:eastAsia="zh-CN"/>
                              </w:rPr>
                            </w:pPr>
                            <w:r w:rsidRPr="00074F29">
                              <w:rPr>
                                <w:rFonts w:eastAsia="宋体"/>
                                <w:b/>
                                <w:sz w:val="16"/>
                                <w:lang w:eastAsia="zh-CN"/>
                              </w:rPr>
                              <w:t>RAN4 feedback for Q2:</w:t>
                            </w:r>
                            <w:r w:rsidRPr="00074F29">
                              <w:rPr>
                                <w:rFonts w:eastAsia="宋体" w:hint="eastAsia"/>
                                <w:b/>
                                <w:sz w:val="16"/>
                                <w:lang w:eastAsia="zh-CN"/>
                              </w:rPr>
                              <w:t xml:space="preserve"> </w:t>
                            </w:r>
                          </w:p>
                          <w:p w14:paraId="3E835B43" w14:textId="77777777" w:rsidR="00EE479D" w:rsidRPr="00074F29" w:rsidRDefault="00EE479D" w:rsidP="00EE479D">
                            <w:pPr>
                              <w:spacing w:after="120"/>
                              <w:rPr>
                                <w:rFonts w:eastAsiaTheme="minorEastAsia"/>
                                <w:sz w:val="16"/>
                                <w:lang w:eastAsia="zh-CN"/>
                              </w:rPr>
                            </w:pPr>
                            <w:r w:rsidRPr="00074F29">
                              <w:rPr>
                                <w:rFonts w:eastAsiaTheme="minorEastAsia" w:hint="eastAsia"/>
                                <w:sz w:val="16"/>
                                <w:lang w:eastAsia="zh-CN"/>
                              </w:rPr>
                              <w:t xml:space="preserve">For the definition of </w:t>
                            </w:r>
                            <w:r w:rsidRPr="00074F29">
                              <w:rPr>
                                <w:rFonts w:eastAsiaTheme="minorEastAsia"/>
                                <w:sz w:val="16"/>
                                <w:lang w:eastAsia="zh-CN"/>
                              </w:rPr>
                              <w:t>SSB based intra</w:t>
                            </w:r>
                            <w:r w:rsidRPr="00074F29">
                              <w:rPr>
                                <w:rFonts w:eastAsiaTheme="minorEastAsia" w:hint="eastAsia"/>
                                <w:sz w:val="16"/>
                                <w:lang w:eastAsia="zh-CN"/>
                              </w:rPr>
                              <w:t>/inter</w:t>
                            </w:r>
                            <w:r w:rsidRPr="00074F29">
                              <w:rPr>
                                <w:rFonts w:eastAsiaTheme="minorEastAsia"/>
                                <w:sz w:val="16"/>
                                <w:lang w:eastAsia="zh-CN"/>
                              </w:rPr>
                              <w:t>-frequency L1</w:t>
                            </w:r>
                            <w:r w:rsidRPr="00074F29">
                              <w:rPr>
                                <w:rFonts w:eastAsiaTheme="minorEastAsia" w:hint="eastAsia"/>
                                <w:sz w:val="16"/>
                                <w:lang w:eastAsia="zh-CN"/>
                              </w:rPr>
                              <w:t xml:space="preserve"> </w:t>
                            </w:r>
                            <w:r w:rsidRPr="00074F29">
                              <w:rPr>
                                <w:rFonts w:eastAsiaTheme="minorEastAsia"/>
                                <w:sz w:val="16"/>
                                <w:lang w:eastAsia="zh-CN"/>
                              </w:rPr>
                              <w:t>measurement</w:t>
                            </w:r>
                            <w:r w:rsidRPr="00074F29">
                              <w:rPr>
                                <w:rFonts w:eastAsiaTheme="minorEastAsia" w:hint="eastAsia"/>
                                <w:sz w:val="16"/>
                                <w:lang w:eastAsia="zh-CN"/>
                              </w:rPr>
                              <w:t>,</w:t>
                            </w:r>
                          </w:p>
                          <w:p w14:paraId="5050EDDC"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rFonts w:hint="eastAsia"/>
                                <w:sz w:val="16"/>
                                <w:lang w:eastAsia="zh-CN"/>
                              </w:rPr>
                              <w:t>The</w:t>
                            </w:r>
                            <w:r w:rsidRPr="00074F29">
                              <w:rPr>
                                <w:rFonts w:eastAsiaTheme="minorEastAsia" w:hint="eastAsia"/>
                                <w:sz w:val="16"/>
                                <w:lang w:eastAsia="zh-CN"/>
                              </w:rPr>
                              <w:t xml:space="preserve"> following </w:t>
                            </w:r>
                            <w:r w:rsidRPr="00074F29">
                              <w:rPr>
                                <w:rFonts w:eastAsiaTheme="minorEastAsia"/>
                                <w:sz w:val="16"/>
                                <w:lang w:eastAsia="zh-CN"/>
                              </w:rPr>
                              <w:t>definition</w:t>
                            </w:r>
                            <w:r w:rsidRPr="00074F29">
                              <w:rPr>
                                <w:rFonts w:eastAsiaTheme="minorEastAsia" w:hint="eastAsia"/>
                                <w:sz w:val="16"/>
                                <w:lang w:eastAsia="zh-CN"/>
                              </w:rPr>
                              <w:t xml:space="preserve"> of </w:t>
                            </w:r>
                            <w:r w:rsidRPr="00074F29">
                              <w:rPr>
                                <w:rFonts w:eastAsiaTheme="minorEastAsia"/>
                                <w:sz w:val="16"/>
                                <w:lang w:eastAsia="zh-CN"/>
                              </w:rPr>
                              <w:t>SSB based intra-frequency L1 measurement</w:t>
                            </w:r>
                            <w:r w:rsidRPr="00074F29">
                              <w:rPr>
                                <w:rFonts w:eastAsiaTheme="minorEastAsia" w:hint="eastAsia"/>
                                <w:sz w:val="16"/>
                                <w:lang w:eastAsia="zh-CN"/>
                              </w:rPr>
                              <w:t xml:space="preserve"> has been agreed in </w:t>
                            </w:r>
                            <w:r w:rsidRPr="00074F29">
                              <w:rPr>
                                <w:rFonts w:eastAsiaTheme="minorEastAsia"/>
                                <w:sz w:val="16"/>
                                <w:lang w:eastAsia="zh-CN"/>
                              </w:rPr>
                              <w:t>RAN4#104bis-e</w:t>
                            </w:r>
                            <w:r w:rsidRPr="00074F29">
                              <w:rPr>
                                <w:rFonts w:eastAsiaTheme="minorEastAsia" w:hint="eastAsia"/>
                                <w:sz w:val="16"/>
                                <w:lang w:eastAsia="zh-CN"/>
                              </w:rPr>
                              <w:t xml:space="preserve">, </w:t>
                            </w:r>
                            <w:r w:rsidRPr="00074F29">
                              <w:rPr>
                                <w:sz w:val="16"/>
                                <w:lang w:eastAsia="zh-CN"/>
                              </w:rPr>
                              <w:t>RAN4 recommends RAN1 to use the same definition as RAN4.</w:t>
                            </w:r>
                          </w:p>
                          <w:p w14:paraId="4BC1E691" w14:textId="77777777" w:rsidR="00EE479D" w:rsidRPr="00074F29" w:rsidRDefault="00EE479D" w:rsidP="00EE479D">
                            <w:pPr>
                              <w:numPr>
                                <w:ilvl w:val="1"/>
                                <w:numId w:val="43"/>
                              </w:numPr>
                              <w:overflowPunct/>
                              <w:autoSpaceDE/>
                              <w:autoSpaceDN/>
                              <w:adjustRightInd/>
                              <w:spacing w:after="120"/>
                              <w:textAlignment w:val="auto"/>
                              <w:rPr>
                                <w:sz w:val="16"/>
                                <w:szCs w:val="24"/>
                                <w:highlight w:val="green"/>
                              </w:rPr>
                            </w:pPr>
                            <w:r w:rsidRPr="00074F29">
                              <w:rPr>
                                <w:sz w:val="16"/>
                                <w:szCs w:val="24"/>
                                <w:highlight w:val="green"/>
                              </w:rPr>
                              <w:t>For SSB L1-RSRP measurement, follow the definition of L3 measurement:</w:t>
                            </w:r>
                          </w:p>
                          <w:p w14:paraId="68B713C0" w14:textId="77777777" w:rsidR="00EE479D" w:rsidRPr="00074F29" w:rsidRDefault="00EE479D" w:rsidP="00EE479D">
                            <w:pPr>
                              <w:numPr>
                                <w:ilvl w:val="2"/>
                                <w:numId w:val="43"/>
                              </w:numPr>
                              <w:overflowPunct/>
                              <w:autoSpaceDE/>
                              <w:autoSpaceDN/>
                              <w:adjustRightInd/>
                              <w:spacing w:after="120"/>
                              <w:textAlignment w:val="auto"/>
                              <w:rPr>
                                <w:sz w:val="16"/>
                                <w:szCs w:val="24"/>
                                <w:highlight w:val="green"/>
                              </w:rPr>
                            </w:pPr>
                            <w:r w:rsidRPr="00074F29">
                              <w:rPr>
                                <w:sz w:val="16"/>
                                <w:szCs w:val="24"/>
                                <w:highlight w:val="green"/>
                              </w:rPr>
                              <w:t>A measurement is defined as a SSB based intra-frequency L1 measurement provided the cente</w:t>
                            </w:r>
                            <w:r w:rsidRPr="00074F29">
                              <w:rPr>
                                <w:rFonts w:hint="eastAsia"/>
                                <w:sz w:val="16"/>
                                <w:szCs w:val="24"/>
                                <w:highlight w:val="green"/>
                              </w:rPr>
                              <w:t>r</w:t>
                            </w:r>
                            <w:r w:rsidRPr="00074F29">
                              <w:rPr>
                                <w:sz w:val="16"/>
                                <w:szCs w:val="24"/>
                                <w:highlight w:val="green"/>
                              </w:rPr>
                              <w:t xml:space="preserve"> frequency and SCS of the SSB of the neighbor cell is the same as SSB of the serving cell indicated in </w:t>
                            </w:r>
                            <w:r w:rsidRPr="00074F29">
                              <w:rPr>
                                <w:i/>
                                <w:iCs/>
                                <w:sz w:val="16"/>
                                <w:szCs w:val="24"/>
                                <w:highlight w:val="green"/>
                              </w:rPr>
                              <w:t xml:space="preserve">ServingCellConfigCommon </w:t>
                            </w:r>
                          </w:p>
                          <w:p w14:paraId="527DAD1A" w14:textId="77777777" w:rsidR="00EE479D" w:rsidRPr="00074F29" w:rsidRDefault="00EE479D" w:rsidP="00EE479D">
                            <w:pPr>
                              <w:pStyle w:val="ab"/>
                              <w:numPr>
                                <w:ilvl w:val="0"/>
                                <w:numId w:val="44"/>
                              </w:numPr>
                              <w:overflowPunct/>
                              <w:autoSpaceDE/>
                              <w:autoSpaceDN/>
                              <w:adjustRightInd/>
                              <w:textAlignment w:val="auto"/>
                              <w:rPr>
                                <w:sz w:val="16"/>
                                <w:szCs w:val="24"/>
                                <w:highlight w:val="green"/>
                              </w:rPr>
                            </w:pPr>
                            <w:r w:rsidRPr="00074F29">
                              <w:rPr>
                                <w:i/>
                                <w:sz w:val="16"/>
                                <w:szCs w:val="24"/>
                                <w:highlight w:val="green"/>
                              </w:rPr>
                              <w:t>Note: RAN4 will revisit the definition based on RAN1/2 conclusion.</w:t>
                            </w:r>
                          </w:p>
                          <w:p w14:paraId="3A669E0E" w14:textId="77777777" w:rsidR="00EE479D" w:rsidRPr="00074F29" w:rsidRDefault="00EE479D" w:rsidP="00EE479D">
                            <w:pPr>
                              <w:pStyle w:val="ab"/>
                              <w:ind w:left="1680"/>
                              <w:rPr>
                                <w:sz w:val="16"/>
                                <w:szCs w:val="24"/>
                                <w:highlight w:val="green"/>
                                <w:lang w:eastAsia="zh-CN"/>
                              </w:rPr>
                            </w:pPr>
                          </w:p>
                          <w:p w14:paraId="0DCA503D"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sz w:val="16"/>
                                <w:lang w:eastAsia="zh-CN"/>
                              </w:rPr>
                              <w:t>The supported scenarios not included in intra-frequency L1 measurement are regarded as inter-frequency L1 measurement.</w:t>
                            </w:r>
                          </w:p>
                          <w:p w14:paraId="2574DCC6"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rFonts w:hint="eastAsia"/>
                                <w:sz w:val="16"/>
                                <w:lang w:eastAsia="zh-CN"/>
                              </w:rPr>
                              <w:t xml:space="preserve">For SSB </w:t>
                            </w:r>
                            <w:r w:rsidRPr="00074F29">
                              <w:rPr>
                                <w:sz w:val="16"/>
                                <w:lang w:eastAsia="zh-CN"/>
                              </w:rPr>
                              <w:t>based L1 measurement</w:t>
                            </w:r>
                            <w:r w:rsidRPr="00074F29">
                              <w:rPr>
                                <w:rFonts w:hint="eastAsia"/>
                                <w:sz w:val="16"/>
                                <w:lang w:eastAsia="zh-CN"/>
                              </w:rPr>
                              <w:t xml:space="preserve">, </w:t>
                            </w:r>
                            <w:r w:rsidRPr="00074F29">
                              <w:rPr>
                                <w:sz w:val="16"/>
                                <w:lang w:eastAsia="zh-CN"/>
                              </w:rPr>
                              <w:t>intra-frequency</w:t>
                            </w:r>
                            <w:r w:rsidRPr="00074F29">
                              <w:rPr>
                                <w:rFonts w:hint="eastAsia"/>
                                <w:sz w:val="16"/>
                                <w:lang w:eastAsia="zh-CN"/>
                              </w:rPr>
                              <w:t xml:space="preserve"> or </w:t>
                            </w:r>
                            <w:r w:rsidRPr="00074F29">
                              <w:rPr>
                                <w:sz w:val="16"/>
                                <w:lang w:eastAsia="zh-CN"/>
                              </w:rPr>
                              <w:t>inter-frequency</w:t>
                            </w:r>
                            <w:r w:rsidRPr="00074F29">
                              <w:rPr>
                                <w:rFonts w:hint="eastAsia"/>
                                <w:sz w:val="16"/>
                                <w:lang w:eastAsia="zh-CN"/>
                              </w:rPr>
                              <w:t xml:space="preserve"> is defined with reference to the centre </w:t>
                            </w:r>
                            <w:r w:rsidRPr="00074F29">
                              <w:rPr>
                                <w:sz w:val="16"/>
                                <w:lang w:eastAsia="zh-CN"/>
                              </w:rPr>
                              <w:t>frequency</w:t>
                            </w:r>
                            <w:r w:rsidRPr="00074F29">
                              <w:rPr>
                                <w:rFonts w:hint="eastAsia"/>
                                <w:sz w:val="16"/>
                                <w:lang w:eastAsia="zh-CN"/>
                              </w:rPr>
                              <w:t xml:space="preserve"> and SCS of </w:t>
                            </w:r>
                            <w:r w:rsidRPr="00074F29">
                              <w:rPr>
                                <w:sz w:val="16"/>
                                <w:lang w:eastAsia="zh-CN"/>
                              </w:rPr>
                              <w:t>serving cell</w:t>
                            </w:r>
                            <w:r w:rsidRPr="00074F29">
                              <w:rPr>
                                <w:rFonts w:hint="eastAsia"/>
                                <w:sz w:val="16"/>
                                <w:lang w:eastAsia="zh-CN"/>
                              </w:rPr>
                              <w:t xml:space="preserve"> SSB but not BWP.</w:t>
                            </w:r>
                          </w:p>
                          <w:p w14:paraId="0F465CA4"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sz w:val="16"/>
                                <w:lang w:eastAsia="zh-CN"/>
                              </w:rPr>
                              <w:t xml:space="preserve">For CSI-RS based L1 measurement, RAN4 has not discussed the definition of ‘intra-frequency/inter-frequency’ yet. </w:t>
                            </w:r>
                          </w:p>
                          <w:p w14:paraId="195CC8B6" w14:textId="77777777" w:rsidR="00EE479D" w:rsidRPr="00074F29" w:rsidRDefault="00EE479D" w:rsidP="00EE479D">
                            <w:pPr>
                              <w:spacing w:before="120" w:after="120"/>
                              <w:rPr>
                                <w:rFonts w:eastAsiaTheme="minorEastAsia"/>
                                <w:sz w:val="16"/>
                                <w:lang w:eastAsia="zh-CN"/>
                              </w:rPr>
                            </w:pPr>
                            <w:r w:rsidRPr="00074F29">
                              <w:rPr>
                                <w:rFonts w:eastAsiaTheme="minorEastAsia" w:hint="eastAsia"/>
                                <w:sz w:val="16"/>
                                <w:lang w:eastAsia="zh-CN"/>
                              </w:rPr>
                              <w:t>For the clarification on</w:t>
                            </w:r>
                            <w:r w:rsidRPr="00074F29">
                              <w:rPr>
                                <w:sz w:val="16"/>
                              </w:rPr>
                              <w:t xml:space="preserve"> </w:t>
                            </w:r>
                            <w:r w:rsidRPr="00074F29">
                              <w:rPr>
                                <w:rFonts w:eastAsiaTheme="minorEastAsia"/>
                                <w:sz w:val="16"/>
                                <w:lang w:eastAsia="zh-CN"/>
                              </w:rPr>
                              <w:t>Scenario#1</w:t>
                            </w:r>
                            <w:r w:rsidRPr="00074F29">
                              <w:rPr>
                                <w:rFonts w:eastAsiaTheme="minorEastAsia" w:hint="eastAsia"/>
                                <w:sz w:val="16"/>
                                <w:lang w:eastAsia="zh-CN"/>
                              </w:rPr>
                              <w:t xml:space="preserve"> and </w:t>
                            </w:r>
                            <w:r w:rsidRPr="00074F29">
                              <w:rPr>
                                <w:sz w:val="16"/>
                                <w:lang w:eastAsia="zh-CN"/>
                              </w:rPr>
                              <w:t>Scenario#</w:t>
                            </w:r>
                            <w:r w:rsidRPr="00074F29">
                              <w:rPr>
                                <w:rFonts w:eastAsiaTheme="minorEastAsia" w:hint="eastAsia"/>
                                <w:sz w:val="16"/>
                                <w:lang w:eastAsia="zh-CN"/>
                              </w:rPr>
                              <w:t>2,</w:t>
                            </w:r>
                          </w:p>
                          <w:p w14:paraId="178CAC63"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sz w:val="16"/>
                                <w:lang w:eastAsia="zh-CN"/>
                              </w:rPr>
                              <w:t>For SSB based L1 measurements in both Scenario#1 and Scenario#2 mentioned in Question 2, it can be intra-frequency or inter-frequency L1-RSRP measurement depending on whether SSB of neighbour cell has the same cent</w:t>
                            </w:r>
                            <w:r w:rsidRPr="00074F29">
                              <w:rPr>
                                <w:rFonts w:hint="eastAsia"/>
                                <w:sz w:val="16"/>
                                <w:lang w:eastAsia="zh-CN"/>
                              </w:rPr>
                              <w:t>re</w:t>
                            </w:r>
                            <w:r w:rsidRPr="00074F29">
                              <w:rPr>
                                <w:sz w:val="16"/>
                                <w:lang w:eastAsia="zh-CN"/>
                              </w:rPr>
                              <w:t xml:space="preserve"> frequency and SCS as serving cell or not. If SSB of neighbour cell has the same centre frequency and SCS as serving cell, then this scenario is</w:t>
                            </w:r>
                            <w:r w:rsidRPr="00074F29">
                              <w:rPr>
                                <w:rFonts w:hint="eastAsia"/>
                                <w:sz w:val="16"/>
                                <w:lang w:eastAsia="zh-CN"/>
                              </w:rPr>
                              <w:t xml:space="preserve"> the</w:t>
                            </w:r>
                            <w:r w:rsidRPr="00074F29">
                              <w:rPr>
                                <w:sz w:val="16"/>
                                <w:lang w:eastAsia="zh-CN"/>
                              </w:rPr>
                              <w:t xml:space="preserve"> intra-frequency L1 measurement. Otherwise, it is the inter-frequency L1 measurement.</w:t>
                            </w:r>
                          </w:p>
                          <w:p w14:paraId="1285B9F0" w14:textId="77777777" w:rsidR="00EE479D" w:rsidRPr="00EE479D" w:rsidRDefault="00EE479D" w:rsidP="00EE479D">
                            <w:pPr>
                              <w:widowControl w:val="0"/>
                              <w:spacing w:after="0"/>
                              <w:jc w:val="both"/>
                              <w:rPr>
                                <w:rFonts w:ascii="Arial" w:eastAsia="宋体" w:hAnsi="Arial" w:cs="Arial"/>
                                <w:b/>
                                <w:bCs/>
                                <w:sz w:val="16"/>
                                <w:lang w:eastAsia="zh-CN"/>
                              </w:rPr>
                            </w:pPr>
                          </w:p>
                          <w:p w14:paraId="4810529F" w14:textId="7EE34097" w:rsidR="00F005B7" w:rsidRPr="00074F29" w:rsidRDefault="00F005B7" w:rsidP="00EE479D">
                            <w:pPr>
                              <w:pStyle w:val="Agreement"/>
                              <w:numPr>
                                <w:ilvl w:val="0"/>
                                <w:numId w:val="0"/>
                              </w:numPr>
                              <w:ind w:left="644" w:hanging="360"/>
                              <w:jc w:val="both"/>
                              <w:rPr>
                                <w:rFonts w:cs="Arial"/>
                                <w:sz w:val="13"/>
                              </w:rPr>
                            </w:pPr>
                          </w:p>
                        </w:txbxContent>
                      </wps:txbx>
                      <wps:bodyPr rot="0" vert="horz" wrap="square" lIns="91440" tIns="45720" rIns="91440" bIns="45720" anchor="t" anchorCtr="0">
                        <a:noAutofit/>
                      </wps:bodyPr>
                    </wps:wsp>
                  </a:graphicData>
                </a:graphic>
              </wp:inline>
            </w:drawing>
          </mc:Choice>
          <mc:Fallback>
            <w:pict>
              <v:shape w14:anchorId="0A120F8A" id="_x0000_s1027" type="#_x0000_t202" style="width:482.05pt;height:27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">
                <v:textbox>
                  <w:txbxContent>
                    <w:p w14:paraId="6F31E9D2" w14:textId="2FA31044" w:rsidR="00EE479D" w:rsidRPr="00EE479D" w:rsidRDefault="00EE479D" w:rsidP="00EE479D">
                      <w:pPr>
                        <w:spacing w:before="120" w:after="120"/>
                        <w:rPr>
                          <w:rFonts w:eastAsia="宋体"/>
                          <w:b/>
                          <w:sz w:val="16"/>
                          <w:lang w:eastAsia="zh-CN"/>
                        </w:rPr>
                      </w:pPr>
                      <w:r w:rsidRPr="00EE479D">
                        <w:rPr>
                          <w:rFonts w:eastAsia="宋体"/>
                          <w:b/>
                          <w:sz w:val="16"/>
                          <w:lang w:eastAsia="zh-CN"/>
                        </w:rPr>
                        <w:t>RAN4 feedback</w:t>
                      </w:r>
                      <w:r w:rsidRPr="00074F29">
                        <w:rPr>
                          <w:rFonts w:eastAsia="宋体"/>
                          <w:b/>
                          <w:sz w:val="16"/>
                          <w:lang w:eastAsia="zh-CN"/>
                        </w:rPr>
                        <w:t xml:space="preserve"> for Q1</w:t>
                      </w:r>
                      <w:r w:rsidRPr="00EE479D">
                        <w:rPr>
                          <w:rFonts w:eastAsia="宋体"/>
                          <w:b/>
                          <w:sz w:val="16"/>
                          <w:lang w:eastAsia="zh-CN"/>
                        </w:rPr>
                        <w:t xml:space="preserve">: </w:t>
                      </w:r>
                    </w:p>
                    <w:p w14:paraId="68E41EFD" w14:textId="77777777" w:rsidR="00EE479D" w:rsidRPr="00EE479D" w:rsidRDefault="00EE479D" w:rsidP="00EE479D">
                      <w:pPr>
                        <w:spacing w:before="120" w:after="120"/>
                        <w:rPr>
                          <w:rFonts w:eastAsia="宋体"/>
                          <w:b/>
                          <w:sz w:val="16"/>
                          <w:lang w:eastAsia="zh-CN"/>
                        </w:rPr>
                      </w:pPr>
                      <w:r w:rsidRPr="00EE479D">
                        <w:rPr>
                          <w:rFonts w:eastAsia="宋体"/>
                          <w:sz w:val="16"/>
                          <w:lang w:eastAsia="zh-CN"/>
                        </w:rPr>
                        <w:t>RAN4 has not yet achieved any consensus and will further study whether the restrictions described in 9.13.2 of TS 38.133 for intra-frequency L1 non-serving measurement for Rel-18 L1/L2 mobility can be relaxed.</w:t>
                      </w:r>
                    </w:p>
                    <w:p w14:paraId="3A49DBD5" w14:textId="45934BD5" w:rsidR="00EE479D" w:rsidRPr="00074F29" w:rsidRDefault="00EE479D" w:rsidP="00EE479D">
                      <w:pPr>
                        <w:spacing w:before="120" w:after="120"/>
                        <w:rPr>
                          <w:rFonts w:eastAsia="宋体"/>
                          <w:b/>
                          <w:sz w:val="16"/>
                          <w:lang w:eastAsia="zh-CN"/>
                        </w:rPr>
                      </w:pPr>
                      <w:r w:rsidRPr="00074F29">
                        <w:rPr>
                          <w:rFonts w:eastAsia="宋体"/>
                          <w:b/>
                          <w:sz w:val="16"/>
                          <w:lang w:eastAsia="zh-CN"/>
                        </w:rPr>
                        <w:t>RAN4 feedback</w:t>
                      </w:r>
                      <w:r w:rsidRPr="00074F29">
                        <w:rPr>
                          <w:rFonts w:eastAsia="宋体"/>
                          <w:b/>
                          <w:sz w:val="16"/>
                          <w:lang w:eastAsia="zh-CN"/>
                        </w:rPr>
                        <w:t xml:space="preserve"> for Q2</w:t>
                      </w:r>
                      <w:r w:rsidRPr="00074F29">
                        <w:rPr>
                          <w:rFonts w:eastAsia="宋体"/>
                          <w:b/>
                          <w:sz w:val="16"/>
                          <w:lang w:eastAsia="zh-CN"/>
                        </w:rPr>
                        <w:t>:</w:t>
                      </w:r>
                      <w:r w:rsidRPr="00074F29">
                        <w:rPr>
                          <w:rFonts w:eastAsia="宋体" w:hint="eastAsia"/>
                          <w:b/>
                          <w:sz w:val="16"/>
                          <w:lang w:eastAsia="zh-CN"/>
                        </w:rPr>
                        <w:t xml:space="preserve"> </w:t>
                      </w:r>
                    </w:p>
                    <w:p w14:paraId="3E835B43" w14:textId="77777777" w:rsidR="00EE479D" w:rsidRPr="00074F29" w:rsidRDefault="00EE479D" w:rsidP="00EE479D">
                      <w:pPr>
                        <w:spacing w:after="120"/>
                        <w:rPr>
                          <w:rFonts w:eastAsiaTheme="minorEastAsia"/>
                          <w:sz w:val="16"/>
                          <w:lang w:eastAsia="zh-CN"/>
                        </w:rPr>
                      </w:pPr>
                      <w:r w:rsidRPr="00074F29">
                        <w:rPr>
                          <w:rFonts w:eastAsiaTheme="minorEastAsia" w:hint="eastAsia"/>
                          <w:sz w:val="16"/>
                          <w:lang w:eastAsia="zh-CN"/>
                        </w:rPr>
                        <w:t xml:space="preserve">For the definition of </w:t>
                      </w:r>
                      <w:r w:rsidRPr="00074F29">
                        <w:rPr>
                          <w:rFonts w:eastAsiaTheme="minorEastAsia"/>
                          <w:sz w:val="16"/>
                          <w:lang w:eastAsia="zh-CN"/>
                        </w:rPr>
                        <w:t>SSB based intra</w:t>
                      </w:r>
                      <w:r w:rsidRPr="00074F29">
                        <w:rPr>
                          <w:rFonts w:eastAsiaTheme="minorEastAsia" w:hint="eastAsia"/>
                          <w:sz w:val="16"/>
                          <w:lang w:eastAsia="zh-CN"/>
                        </w:rPr>
                        <w:t>/inter</w:t>
                      </w:r>
                      <w:r w:rsidRPr="00074F29">
                        <w:rPr>
                          <w:rFonts w:eastAsiaTheme="minorEastAsia"/>
                          <w:sz w:val="16"/>
                          <w:lang w:eastAsia="zh-CN"/>
                        </w:rPr>
                        <w:t>-frequency L1</w:t>
                      </w:r>
                      <w:r w:rsidRPr="00074F29">
                        <w:rPr>
                          <w:rFonts w:eastAsiaTheme="minorEastAsia" w:hint="eastAsia"/>
                          <w:sz w:val="16"/>
                          <w:lang w:eastAsia="zh-CN"/>
                        </w:rPr>
                        <w:t xml:space="preserve"> </w:t>
                      </w:r>
                      <w:r w:rsidRPr="00074F29">
                        <w:rPr>
                          <w:rFonts w:eastAsiaTheme="minorEastAsia"/>
                          <w:sz w:val="16"/>
                          <w:lang w:eastAsia="zh-CN"/>
                        </w:rPr>
                        <w:t>measurement</w:t>
                      </w:r>
                      <w:r w:rsidRPr="00074F29">
                        <w:rPr>
                          <w:rFonts w:eastAsiaTheme="minorEastAsia" w:hint="eastAsia"/>
                          <w:sz w:val="16"/>
                          <w:lang w:eastAsia="zh-CN"/>
                        </w:rPr>
                        <w:t>,</w:t>
                      </w:r>
                    </w:p>
                    <w:p w14:paraId="5050EDDC"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rFonts w:hint="eastAsia"/>
                          <w:sz w:val="16"/>
                          <w:lang w:eastAsia="zh-CN"/>
                        </w:rPr>
                        <w:t>The</w:t>
                      </w:r>
                      <w:r w:rsidRPr="00074F29">
                        <w:rPr>
                          <w:rFonts w:eastAsiaTheme="minorEastAsia" w:hint="eastAsia"/>
                          <w:sz w:val="16"/>
                          <w:lang w:eastAsia="zh-CN"/>
                        </w:rPr>
                        <w:t xml:space="preserve"> following </w:t>
                      </w:r>
                      <w:r w:rsidRPr="00074F29">
                        <w:rPr>
                          <w:rFonts w:eastAsiaTheme="minorEastAsia"/>
                          <w:sz w:val="16"/>
                          <w:lang w:eastAsia="zh-CN"/>
                        </w:rPr>
                        <w:t>definition</w:t>
                      </w:r>
                      <w:r w:rsidRPr="00074F29">
                        <w:rPr>
                          <w:rFonts w:eastAsiaTheme="minorEastAsia" w:hint="eastAsia"/>
                          <w:sz w:val="16"/>
                          <w:lang w:eastAsia="zh-CN"/>
                        </w:rPr>
                        <w:t xml:space="preserve"> of </w:t>
                      </w:r>
                      <w:r w:rsidRPr="00074F29">
                        <w:rPr>
                          <w:rFonts w:eastAsiaTheme="minorEastAsia"/>
                          <w:sz w:val="16"/>
                          <w:lang w:eastAsia="zh-CN"/>
                        </w:rPr>
                        <w:t>SSB based intra-frequency L1 measurement</w:t>
                      </w:r>
                      <w:r w:rsidRPr="00074F29">
                        <w:rPr>
                          <w:rFonts w:eastAsiaTheme="minorEastAsia" w:hint="eastAsia"/>
                          <w:sz w:val="16"/>
                          <w:lang w:eastAsia="zh-CN"/>
                        </w:rPr>
                        <w:t xml:space="preserve"> has been agreed in </w:t>
                      </w:r>
                      <w:r w:rsidRPr="00074F29">
                        <w:rPr>
                          <w:rFonts w:eastAsiaTheme="minorEastAsia"/>
                          <w:sz w:val="16"/>
                          <w:lang w:eastAsia="zh-CN"/>
                        </w:rPr>
                        <w:t>RAN4#104bis-e</w:t>
                      </w:r>
                      <w:r w:rsidRPr="00074F29">
                        <w:rPr>
                          <w:rFonts w:eastAsiaTheme="minorEastAsia" w:hint="eastAsia"/>
                          <w:sz w:val="16"/>
                          <w:lang w:eastAsia="zh-CN"/>
                        </w:rPr>
                        <w:t xml:space="preserve">, </w:t>
                      </w:r>
                      <w:r w:rsidRPr="00074F29">
                        <w:rPr>
                          <w:sz w:val="16"/>
                          <w:lang w:eastAsia="zh-CN"/>
                        </w:rPr>
                        <w:t>RAN4 recommends RAN1 to use the same definition as RAN4.</w:t>
                      </w:r>
                    </w:p>
                    <w:p w14:paraId="4BC1E691" w14:textId="77777777" w:rsidR="00EE479D" w:rsidRPr="00074F29" w:rsidRDefault="00EE479D" w:rsidP="00EE479D">
                      <w:pPr>
                        <w:numPr>
                          <w:ilvl w:val="1"/>
                          <w:numId w:val="43"/>
                        </w:numPr>
                        <w:overflowPunct/>
                        <w:autoSpaceDE/>
                        <w:autoSpaceDN/>
                        <w:adjustRightInd/>
                        <w:spacing w:after="120"/>
                        <w:textAlignment w:val="auto"/>
                        <w:rPr>
                          <w:sz w:val="16"/>
                          <w:szCs w:val="24"/>
                          <w:highlight w:val="green"/>
                        </w:rPr>
                      </w:pPr>
                      <w:r w:rsidRPr="00074F29">
                        <w:rPr>
                          <w:sz w:val="16"/>
                          <w:szCs w:val="24"/>
                          <w:highlight w:val="green"/>
                        </w:rPr>
                        <w:t>For SSB L1-RSRP measurement, follow the definition of L3 measurement:</w:t>
                      </w:r>
                    </w:p>
                    <w:p w14:paraId="68B713C0" w14:textId="77777777" w:rsidR="00EE479D" w:rsidRPr="00074F29" w:rsidRDefault="00EE479D" w:rsidP="00EE479D">
                      <w:pPr>
                        <w:numPr>
                          <w:ilvl w:val="2"/>
                          <w:numId w:val="43"/>
                        </w:numPr>
                        <w:overflowPunct/>
                        <w:autoSpaceDE/>
                        <w:autoSpaceDN/>
                        <w:adjustRightInd/>
                        <w:spacing w:after="120"/>
                        <w:textAlignment w:val="auto"/>
                        <w:rPr>
                          <w:sz w:val="16"/>
                          <w:szCs w:val="24"/>
                          <w:highlight w:val="green"/>
                        </w:rPr>
                      </w:pPr>
                      <w:r w:rsidRPr="00074F29">
                        <w:rPr>
                          <w:sz w:val="16"/>
                          <w:szCs w:val="24"/>
                          <w:highlight w:val="green"/>
                        </w:rPr>
                        <w:t xml:space="preserve">A measurement is defined as </w:t>
                      </w:r>
                      <w:proofErr w:type="gramStart"/>
                      <w:r w:rsidRPr="00074F29">
                        <w:rPr>
                          <w:sz w:val="16"/>
                          <w:szCs w:val="24"/>
                          <w:highlight w:val="green"/>
                        </w:rPr>
                        <w:t>a</w:t>
                      </w:r>
                      <w:proofErr w:type="gramEnd"/>
                      <w:r w:rsidRPr="00074F29">
                        <w:rPr>
                          <w:sz w:val="16"/>
                          <w:szCs w:val="24"/>
                          <w:highlight w:val="green"/>
                        </w:rPr>
                        <w:t xml:space="preserve"> SSB based intra-frequency L1 measurement provided the </w:t>
                      </w:r>
                      <w:proofErr w:type="spellStart"/>
                      <w:r w:rsidRPr="00074F29">
                        <w:rPr>
                          <w:sz w:val="16"/>
                          <w:szCs w:val="24"/>
                          <w:highlight w:val="green"/>
                        </w:rPr>
                        <w:t>cente</w:t>
                      </w:r>
                      <w:r w:rsidRPr="00074F29">
                        <w:rPr>
                          <w:rFonts w:hint="eastAsia"/>
                          <w:sz w:val="16"/>
                          <w:szCs w:val="24"/>
                          <w:highlight w:val="green"/>
                        </w:rPr>
                        <w:t>r</w:t>
                      </w:r>
                      <w:proofErr w:type="spellEnd"/>
                      <w:r w:rsidRPr="00074F29">
                        <w:rPr>
                          <w:sz w:val="16"/>
                          <w:szCs w:val="24"/>
                          <w:highlight w:val="green"/>
                        </w:rPr>
                        <w:t xml:space="preserve"> frequency and SCS of the SSB of the </w:t>
                      </w:r>
                      <w:proofErr w:type="spellStart"/>
                      <w:r w:rsidRPr="00074F29">
                        <w:rPr>
                          <w:sz w:val="16"/>
                          <w:szCs w:val="24"/>
                          <w:highlight w:val="green"/>
                        </w:rPr>
                        <w:t>neighbor</w:t>
                      </w:r>
                      <w:proofErr w:type="spellEnd"/>
                      <w:r w:rsidRPr="00074F29">
                        <w:rPr>
                          <w:sz w:val="16"/>
                          <w:szCs w:val="24"/>
                          <w:highlight w:val="green"/>
                        </w:rPr>
                        <w:t xml:space="preserve"> cell is the same as SSB of the serving cell indicated in </w:t>
                      </w:r>
                      <w:proofErr w:type="spellStart"/>
                      <w:r w:rsidRPr="00074F29">
                        <w:rPr>
                          <w:i/>
                          <w:iCs/>
                          <w:sz w:val="16"/>
                          <w:szCs w:val="24"/>
                          <w:highlight w:val="green"/>
                        </w:rPr>
                        <w:t>ServingCellConfigCommon</w:t>
                      </w:r>
                      <w:proofErr w:type="spellEnd"/>
                      <w:r w:rsidRPr="00074F29">
                        <w:rPr>
                          <w:i/>
                          <w:iCs/>
                          <w:sz w:val="16"/>
                          <w:szCs w:val="24"/>
                          <w:highlight w:val="green"/>
                        </w:rPr>
                        <w:t xml:space="preserve"> </w:t>
                      </w:r>
                    </w:p>
                    <w:p w14:paraId="527DAD1A" w14:textId="77777777" w:rsidR="00EE479D" w:rsidRPr="00074F29" w:rsidRDefault="00EE479D" w:rsidP="00EE479D">
                      <w:pPr>
                        <w:pStyle w:val="ab"/>
                        <w:numPr>
                          <w:ilvl w:val="0"/>
                          <w:numId w:val="44"/>
                        </w:numPr>
                        <w:overflowPunct/>
                        <w:autoSpaceDE/>
                        <w:autoSpaceDN/>
                        <w:adjustRightInd/>
                        <w:textAlignment w:val="auto"/>
                        <w:rPr>
                          <w:sz w:val="16"/>
                          <w:szCs w:val="24"/>
                          <w:highlight w:val="green"/>
                        </w:rPr>
                      </w:pPr>
                      <w:r w:rsidRPr="00074F29">
                        <w:rPr>
                          <w:i/>
                          <w:sz w:val="16"/>
                          <w:szCs w:val="24"/>
                          <w:highlight w:val="green"/>
                        </w:rPr>
                        <w:t>Note: RAN4 will revisit the definition based on RAN1/2 conclusion.</w:t>
                      </w:r>
                    </w:p>
                    <w:p w14:paraId="3A669E0E" w14:textId="77777777" w:rsidR="00EE479D" w:rsidRPr="00074F29" w:rsidRDefault="00EE479D" w:rsidP="00EE479D">
                      <w:pPr>
                        <w:pStyle w:val="ab"/>
                        <w:ind w:left="1680"/>
                        <w:rPr>
                          <w:sz w:val="16"/>
                          <w:szCs w:val="24"/>
                          <w:highlight w:val="green"/>
                          <w:lang w:eastAsia="zh-CN"/>
                        </w:rPr>
                      </w:pPr>
                    </w:p>
                    <w:p w14:paraId="0DCA503D"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sz w:val="16"/>
                          <w:lang w:eastAsia="zh-CN"/>
                        </w:rPr>
                        <w:t>The supported scenarios not included in intra-frequency L1 measurement are regarded as inter-frequency L1 measurement.</w:t>
                      </w:r>
                    </w:p>
                    <w:p w14:paraId="2574DCC6"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rFonts w:hint="eastAsia"/>
                          <w:sz w:val="16"/>
                          <w:lang w:eastAsia="zh-CN"/>
                        </w:rPr>
                        <w:t xml:space="preserve">For SSB </w:t>
                      </w:r>
                      <w:r w:rsidRPr="00074F29">
                        <w:rPr>
                          <w:sz w:val="16"/>
                          <w:lang w:eastAsia="zh-CN"/>
                        </w:rPr>
                        <w:t>based L1 measurement</w:t>
                      </w:r>
                      <w:r w:rsidRPr="00074F29">
                        <w:rPr>
                          <w:rFonts w:hint="eastAsia"/>
                          <w:sz w:val="16"/>
                          <w:lang w:eastAsia="zh-CN"/>
                        </w:rPr>
                        <w:t xml:space="preserve">, </w:t>
                      </w:r>
                      <w:r w:rsidRPr="00074F29">
                        <w:rPr>
                          <w:sz w:val="16"/>
                          <w:lang w:eastAsia="zh-CN"/>
                        </w:rPr>
                        <w:t>intra-frequency</w:t>
                      </w:r>
                      <w:r w:rsidRPr="00074F29">
                        <w:rPr>
                          <w:rFonts w:hint="eastAsia"/>
                          <w:sz w:val="16"/>
                          <w:lang w:eastAsia="zh-CN"/>
                        </w:rPr>
                        <w:t xml:space="preserve"> or </w:t>
                      </w:r>
                      <w:r w:rsidRPr="00074F29">
                        <w:rPr>
                          <w:sz w:val="16"/>
                          <w:lang w:eastAsia="zh-CN"/>
                        </w:rPr>
                        <w:t>inter-frequency</w:t>
                      </w:r>
                      <w:r w:rsidRPr="00074F29">
                        <w:rPr>
                          <w:rFonts w:hint="eastAsia"/>
                          <w:sz w:val="16"/>
                          <w:lang w:eastAsia="zh-CN"/>
                        </w:rPr>
                        <w:t xml:space="preserve"> is defined with reference to the centre </w:t>
                      </w:r>
                      <w:r w:rsidRPr="00074F29">
                        <w:rPr>
                          <w:sz w:val="16"/>
                          <w:lang w:eastAsia="zh-CN"/>
                        </w:rPr>
                        <w:t>frequency</w:t>
                      </w:r>
                      <w:r w:rsidRPr="00074F29">
                        <w:rPr>
                          <w:rFonts w:hint="eastAsia"/>
                          <w:sz w:val="16"/>
                          <w:lang w:eastAsia="zh-CN"/>
                        </w:rPr>
                        <w:t xml:space="preserve"> and SCS of </w:t>
                      </w:r>
                      <w:r w:rsidRPr="00074F29">
                        <w:rPr>
                          <w:sz w:val="16"/>
                          <w:lang w:eastAsia="zh-CN"/>
                        </w:rPr>
                        <w:t>serving cell</w:t>
                      </w:r>
                      <w:r w:rsidRPr="00074F29">
                        <w:rPr>
                          <w:rFonts w:hint="eastAsia"/>
                          <w:sz w:val="16"/>
                          <w:lang w:eastAsia="zh-CN"/>
                        </w:rPr>
                        <w:t xml:space="preserve"> SSB but not BWP.</w:t>
                      </w:r>
                    </w:p>
                    <w:p w14:paraId="0F465CA4"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sz w:val="16"/>
                          <w:lang w:eastAsia="zh-CN"/>
                        </w:rPr>
                        <w:t xml:space="preserve">For CSI-RS based L1 measurement, RAN4 has not discussed the definition of ‘intra-frequency/inter-frequency’ yet. </w:t>
                      </w:r>
                    </w:p>
                    <w:p w14:paraId="195CC8B6" w14:textId="77777777" w:rsidR="00EE479D" w:rsidRPr="00074F29" w:rsidRDefault="00EE479D" w:rsidP="00EE479D">
                      <w:pPr>
                        <w:spacing w:before="120" w:after="120"/>
                        <w:rPr>
                          <w:rFonts w:eastAsiaTheme="minorEastAsia"/>
                          <w:sz w:val="16"/>
                          <w:lang w:eastAsia="zh-CN"/>
                        </w:rPr>
                      </w:pPr>
                      <w:r w:rsidRPr="00074F29">
                        <w:rPr>
                          <w:rFonts w:eastAsiaTheme="minorEastAsia" w:hint="eastAsia"/>
                          <w:sz w:val="16"/>
                          <w:lang w:eastAsia="zh-CN"/>
                        </w:rPr>
                        <w:t>For the clarification on</w:t>
                      </w:r>
                      <w:r w:rsidRPr="00074F29">
                        <w:rPr>
                          <w:sz w:val="16"/>
                        </w:rPr>
                        <w:t xml:space="preserve"> </w:t>
                      </w:r>
                      <w:r w:rsidRPr="00074F29">
                        <w:rPr>
                          <w:rFonts w:eastAsiaTheme="minorEastAsia"/>
                          <w:sz w:val="16"/>
                          <w:lang w:eastAsia="zh-CN"/>
                        </w:rPr>
                        <w:t>Scenario#1</w:t>
                      </w:r>
                      <w:r w:rsidRPr="00074F29">
                        <w:rPr>
                          <w:rFonts w:eastAsiaTheme="minorEastAsia" w:hint="eastAsia"/>
                          <w:sz w:val="16"/>
                          <w:lang w:eastAsia="zh-CN"/>
                        </w:rPr>
                        <w:t xml:space="preserve"> and </w:t>
                      </w:r>
                      <w:r w:rsidRPr="00074F29">
                        <w:rPr>
                          <w:sz w:val="16"/>
                          <w:lang w:eastAsia="zh-CN"/>
                        </w:rPr>
                        <w:t>Scenario#</w:t>
                      </w:r>
                      <w:r w:rsidRPr="00074F29">
                        <w:rPr>
                          <w:rFonts w:eastAsiaTheme="minorEastAsia" w:hint="eastAsia"/>
                          <w:sz w:val="16"/>
                          <w:lang w:eastAsia="zh-CN"/>
                        </w:rPr>
                        <w:t>2,</w:t>
                      </w:r>
                    </w:p>
                    <w:p w14:paraId="178CAC63" w14:textId="77777777" w:rsidR="00EE479D" w:rsidRPr="00074F29" w:rsidRDefault="00EE479D" w:rsidP="00EE479D">
                      <w:pPr>
                        <w:pStyle w:val="ab"/>
                        <w:numPr>
                          <w:ilvl w:val="0"/>
                          <w:numId w:val="43"/>
                        </w:numPr>
                        <w:overflowPunct/>
                        <w:autoSpaceDE/>
                        <w:autoSpaceDN/>
                        <w:adjustRightInd/>
                        <w:textAlignment w:val="auto"/>
                        <w:rPr>
                          <w:sz w:val="16"/>
                          <w:lang w:eastAsia="zh-CN"/>
                        </w:rPr>
                      </w:pPr>
                      <w:r w:rsidRPr="00074F29">
                        <w:rPr>
                          <w:sz w:val="16"/>
                          <w:lang w:eastAsia="zh-CN"/>
                        </w:rPr>
                        <w:t>For SSB based L1 measurements in both Scenario#1 and Scenario#2 mentioned in Question 2, it can be intra-frequency or inter-frequency L1-RSRP measurement depending on whether SSB of neighbour cell has the same cent</w:t>
                      </w:r>
                      <w:r w:rsidRPr="00074F29">
                        <w:rPr>
                          <w:rFonts w:hint="eastAsia"/>
                          <w:sz w:val="16"/>
                          <w:lang w:eastAsia="zh-CN"/>
                        </w:rPr>
                        <w:t>re</w:t>
                      </w:r>
                      <w:r w:rsidRPr="00074F29">
                        <w:rPr>
                          <w:sz w:val="16"/>
                          <w:lang w:eastAsia="zh-CN"/>
                        </w:rPr>
                        <w:t xml:space="preserve"> frequency and SCS as serving cell or not. If SSB of neighbour cell has the same centre frequency and SCS as serving cell, then this scenario is</w:t>
                      </w:r>
                      <w:r w:rsidRPr="00074F29">
                        <w:rPr>
                          <w:rFonts w:hint="eastAsia"/>
                          <w:sz w:val="16"/>
                          <w:lang w:eastAsia="zh-CN"/>
                        </w:rPr>
                        <w:t xml:space="preserve"> the</w:t>
                      </w:r>
                      <w:r w:rsidRPr="00074F29">
                        <w:rPr>
                          <w:sz w:val="16"/>
                          <w:lang w:eastAsia="zh-CN"/>
                        </w:rPr>
                        <w:t xml:space="preserve"> intra-frequency L1 measurement. Otherwise, it is the inter-frequency L1 measurement.</w:t>
                      </w:r>
                    </w:p>
                    <w:p w14:paraId="1285B9F0" w14:textId="77777777" w:rsidR="00EE479D" w:rsidRPr="00EE479D" w:rsidRDefault="00EE479D" w:rsidP="00EE479D">
                      <w:pPr>
                        <w:widowControl w:val="0"/>
                        <w:spacing w:after="0"/>
                        <w:jc w:val="both"/>
                        <w:rPr>
                          <w:rFonts w:ascii="Arial" w:eastAsia="宋体" w:hAnsi="Arial" w:cs="Arial"/>
                          <w:b/>
                          <w:bCs/>
                          <w:sz w:val="16"/>
                          <w:lang w:eastAsia="zh-CN"/>
                        </w:rPr>
                      </w:pPr>
                    </w:p>
                    <w:p w14:paraId="4810529F" w14:textId="7EE34097" w:rsidR="00F005B7" w:rsidRPr="00074F29" w:rsidRDefault="00F005B7" w:rsidP="00EE479D">
                      <w:pPr>
                        <w:pStyle w:val="Agreement"/>
                        <w:numPr>
                          <w:ilvl w:val="0"/>
                          <w:numId w:val="0"/>
                        </w:numPr>
                        <w:ind w:left="644" w:hanging="360"/>
                        <w:jc w:val="both"/>
                        <w:rPr>
                          <w:rFonts w:cs="Arial"/>
                          <w:sz w:val="13"/>
                        </w:rPr>
                      </w:pPr>
                    </w:p>
                  </w:txbxContent>
                </v:textbox>
                <w10:anchorlock/>
              </v:shape>
            </w:pict>
          </mc:Fallback>
        </mc:AlternateContent>
      </w:r>
    </w:p>
    <w:p w14:paraId="6439D0C0" w14:textId="3B55CA05" w:rsidR="00B95682" w:rsidRPr="006F1C42" w:rsidRDefault="006F1C42" w:rsidP="00F656F5">
      <w:pPr>
        <w:adjustRightInd/>
        <w:jc w:val="both"/>
        <w:textAlignment w:val="auto"/>
        <w:rPr>
          <w:rFonts w:eastAsiaTheme="minorEastAsia"/>
          <w:lang w:eastAsia="zh-CN"/>
        </w:rPr>
      </w:pPr>
      <w:r>
        <w:rPr>
          <w:rFonts w:eastAsiaTheme="minorEastAsia" w:hint="eastAsia"/>
          <w:lang w:eastAsia="zh-CN"/>
        </w:rPr>
        <w:lastRenderedPageBreak/>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EC5985">
        <w:rPr>
          <w:rFonts w:eastAsiaTheme="minorEastAsia"/>
          <w:lang w:eastAsia="zh-CN"/>
        </w:rPr>
        <w:t>L1 measurements</w:t>
      </w:r>
      <w:r w:rsidR="006525CF">
        <w:rPr>
          <w:rFonts w:eastAsiaTheme="minorEastAsia"/>
          <w:lang w:eastAsia="zh-CN"/>
        </w:rPr>
        <w:t xml:space="preserve"> </w:t>
      </w:r>
      <w:r w:rsidR="00EC5985">
        <w:rPr>
          <w:rFonts w:eastAsiaTheme="minorEastAsia"/>
          <w:lang w:eastAsia="zh-CN"/>
        </w:rPr>
        <w:t>for</w:t>
      </w:r>
      <w:r w:rsidR="00DE75C1">
        <w:rPr>
          <w:rFonts w:eastAsiaTheme="minorEastAsia"/>
          <w:lang w:eastAsia="zh-CN"/>
        </w:rPr>
        <w:t xml:space="preserve"> </w:t>
      </w:r>
      <w:r w:rsidR="00DE75C1" w:rsidRPr="00DE75C1">
        <w:rPr>
          <w:rFonts w:eastAsiaTheme="minorEastAsia"/>
          <w:lang w:eastAsia="zh-CN"/>
        </w:rPr>
        <w:t>R18 L1L2-triggered mobility</w:t>
      </w:r>
      <w:r w:rsidR="00453DA0">
        <w:rPr>
          <w:rFonts w:eastAsiaTheme="minorEastAsia"/>
          <w:lang w:eastAsia="zh-CN"/>
        </w:rPr>
        <w:t>.</w:t>
      </w:r>
    </w:p>
    <w:p w14:paraId="6821DA08" w14:textId="1B1C7F8A"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r w:rsidR="00255503">
        <w:rPr>
          <w:rFonts w:eastAsia="宋体"/>
          <w:lang w:eastAsia="zh-CN"/>
        </w:rPr>
        <w:t>on ‘intra-/inter- frequency’ for LTM</w:t>
      </w:r>
    </w:p>
    <w:p w14:paraId="139DEB71" w14:textId="2C82DFA2" w:rsidR="007D4D19" w:rsidRPr="00E0118B" w:rsidRDefault="007D4D19" w:rsidP="007D4D19">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D3351C">
        <w:rPr>
          <w:rFonts w:eastAsiaTheme="minorEastAsia" w:hint="eastAsia"/>
          <w:b/>
          <w:lang w:eastAsia="zh-CN"/>
        </w:rPr>
        <w:t>r</w:t>
      </w:r>
      <w:r>
        <w:rPr>
          <w:rFonts w:eastAsiaTheme="minorEastAsia" w:hint="eastAsia"/>
          <w:b/>
          <w:lang w:eastAsia="zh-CN"/>
        </w:rPr>
        <w:t>ela</w:t>
      </w:r>
      <w:r>
        <w:rPr>
          <w:rFonts w:eastAsiaTheme="minorEastAsia"/>
          <w:b/>
          <w:lang w:eastAsia="zh-CN"/>
        </w:rPr>
        <w:t>tion between L3 measurement and L1 measurement</w:t>
      </w:r>
      <w:r w:rsidRPr="00F20C2F">
        <w:rPr>
          <w:rFonts w:eastAsiaTheme="minorEastAsia"/>
          <w:b/>
          <w:lang w:eastAsia="zh-CN"/>
        </w:rPr>
        <w:t xml:space="preserve"> </w:t>
      </w:r>
      <w:r>
        <w:rPr>
          <w:rFonts w:eastAsiaTheme="minorEastAsia"/>
          <w:b/>
          <w:lang w:eastAsia="zh-CN"/>
        </w:rPr>
        <w:t>&gt;</w:t>
      </w:r>
    </w:p>
    <w:p w14:paraId="2C5DFE02" w14:textId="77777777" w:rsidR="007D4D19" w:rsidRDefault="007D4D19" w:rsidP="007D4D19">
      <w:pPr>
        <w:overflowPunct/>
        <w:autoSpaceDE/>
        <w:autoSpaceDN/>
        <w:adjustRightInd/>
        <w:jc w:val="both"/>
        <w:textAlignment w:val="auto"/>
        <w:rPr>
          <w:rFonts w:eastAsia="宋体"/>
          <w:lang w:eastAsia="zh-CN"/>
        </w:rPr>
      </w:pPr>
      <w:r>
        <w:rPr>
          <w:rFonts w:eastAsia="宋体"/>
          <w:lang w:eastAsia="zh-CN"/>
        </w:rPr>
        <w:t>In last meeting, the following was discussed.</w:t>
      </w:r>
    </w:p>
    <w:p w14:paraId="2CE64FCB" w14:textId="77777777" w:rsidR="007D4D19" w:rsidRDefault="007D4D19" w:rsidP="007D4D19">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F7E3A61" wp14:editId="5E825F5F">
                <wp:extent cx="6122035" cy="3709987"/>
                <wp:effectExtent l="0" t="0" r="12065" b="241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709987"/>
                        </a:xfrm>
                        <a:prstGeom prst="rect">
                          <a:avLst/>
                        </a:prstGeom>
                        <a:solidFill>
                          <a:srgbClr val="FFFFFF"/>
                        </a:solidFill>
                        <a:ln w="9525">
                          <a:solidFill>
                            <a:srgbClr val="000000"/>
                          </a:solidFill>
                          <a:miter lim="800000"/>
                          <a:headEnd/>
                          <a:tailEnd/>
                        </a:ln>
                      </wps:spPr>
                      <wps:txbx>
                        <w:txbxContent>
                          <w:p w14:paraId="7F396483" w14:textId="77777777" w:rsidR="007A76FB" w:rsidRPr="007A76FB" w:rsidRDefault="007A76FB" w:rsidP="007A76FB">
                            <w:pPr>
                              <w:spacing w:afterLines="50" w:after="120"/>
                              <w:rPr>
                                <w:b/>
                                <w:sz w:val="16"/>
                                <w:lang w:eastAsia="zh-CN"/>
                              </w:rPr>
                            </w:pPr>
                            <w:r w:rsidRPr="007A76FB">
                              <w:rPr>
                                <w:b/>
                                <w:sz w:val="16"/>
                                <w:u w:val="single"/>
                              </w:rPr>
                              <w:t xml:space="preserve">Issue 2-1-1: </w:t>
                            </w:r>
                            <w:r w:rsidRPr="007A76FB">
                              <w:rPr>
                                <w:b/>
                                <w:sz w:val="16"/>
                                <w:u w:val="single"/>
                                <w:lang w:eastAsia="zh-CN"/>
                              </w:rPr>
                              <w:t>Whether L1 measurement configured after receiving L3 measurement report on that cell</w:t>
                            </w:r>
                          </w:p>
                          <w:p w14:paraId="57D1E635" w14:textId="77777777" w:rsidR="007A76FB" w:rsidRPr="007A76FB" w:rsidRDefault="007A76FB" w:rsidP="007A76FB">
                            <w:pPr>
                              <w:spacing w:afterLines="50" w:after="120"/>
                              <w:ind w:leftChars="200" w:left="400"/>
                              <w:rPr>
                                <w:sz w:val="16"/>
                                <w:lang w:eastAsia="zh-CN"/>
                              </w:rPr>
                            </w:pPr>
                            <w:r w:rsidRPr="007A76FB">
                              <w:rPr>
                                <w:b/>
                                <w:sz w:val="16"/>
                                <w:lang w:eastAsia="zh-CN"/>
                              </w:rPr>
                              <w:t>&lt; Wayforward &gt;</w:t>
                            </w:r>
                            <w:r w:rsidRPr="007A76FB">
                              <w:rPr>
                                <w:sz w:val="16"/>
                                <w:lang w:eastAsia="zh-CN"/>
                              </w:rPr>
                              <w:t>: FFS the following options</w:t>
                            </w:r>
                          </w:p>
                          <w:p w14:paraId="2A795965" w14:textId="77777777" w:rsidR="007A76FB" w:rsidRPr="007A76FB" w:rsidRDefault="007A76FB" w:rsidP="007A76FB">
                            <w:pPr>
                              <w:pStyle w:val="ab"/>
                              <w:numPr>
                                <w:ilvl w:val="1"/>
                                <w:numId w:val="45"/>
                              </w:numPr>
                              <w:overflowPunct/>
                              <w:autoSpaceDE/>
                              <w:autoSpaceDN/>
                              <w:adjustRightInd/>
                              <w:spacing w:after="120"/>
                              <w:contextualSpacing w:val="0"/>
                              <w:textAlignment w:val="auto"/>
                              <w:rPr>
                                <w:sz w:val="16"/>
                                <w:szCs w:val="24"/>
                                <w:lang w:eastAsia="zh-CN"/>
                              </w:rPr>
                            </w:pPr>
                            <w:r w:rsidRPr="007A76FB">
                              <w:rPr>
                                <w:sz w:val="16"/>
                                <w:szCs w:val="24"/>
                                <w:lang w:eastAsia="zh-CN"/>
                              </w:rPr>
                              <w:t>Option 1 (CTC, Apple, MTK, Xiaomi, Huawei): Network shall configure L1 measurement on a neighbor cell after receiving L3 measurement report on that cell</w:t>
                            </w:r>
                          </w:p>
                          <w:p w14:paraId="0C673EE0" w14:textId="77777777" w:rsidR="007A76FB" w:rsidRPr="007A76FB" w:rsidRDefault="007A76FB" w:rsidP="007A76FB">
                            <w:pPr>
                              <w:pStyle w:val="ab"/>
                              <w:numPr>
                                <w:ilvl w:val="1"/>
                                <w:numId w:val="45"/>
                              </w:numPr>
                              <w:overflowPunct/>
                              <w:autoSpaceDE/>
                              <w:autoSpaceDN/>
                              <w:adjustRightInd/>
                              <w:spacing w:after="120"/>
                              <w:contextualSpacing w:val="0"/>
                              <w:textAlignment w:val="auto"/>
                              <w:rPr>
                                <w:sz w:val="16"/>
                                <w:szCs w:val="24"/>
                                <w:lang w:eastAsia="zh-CN"/>
                              </w:rPr>
                            </w:pPr>
                            <w:r w:rsidRPr="007A76FB">
                              <w:rPr>
                                <w:sz w:val="16"/>
                                <w:szCs w:val="24"/>
                                <w:lang w:eastAsia="zh-CN"/>
                              </w:rPr>
                              <w:t>Option 2 (CATT, Ericsson): L3 measurement report is not the prerequisite of L1 measurement configuration on a neighbor cell.</w:t>
                            </w:r>
                          </w:p>
                          <w:p w14:paraId="6FE3E047" w14:textId="77777777" w:rsidR="007A76FB" w:rsidRPr="007A76FB" w:rsidRDefault="007A76FB" w:rsidP="007A76FB">
                            <w:pPr>
                              <w:pStyle w:val="ab"/>
                              <w:numPr>
                                <w:ilvl w:val="1"/>
                                <w:numId w:val="45"/>
                              </w:numPr>
                              <w:overflowPunct/>
                              <w:autoSpaceDE/>
                              <w:autoSpaceDN/>
                              <w:adjustRightInd/>
                              <w:spacing w:after="120"/>
                              <w:contextualSpacing w:val="0"/>
                              <w:textAlignment w:val="auto"/>
                              <w:rPr>
                                <w:sz w:val="16"/>
                                <w:szCs w:val="24"/>
                                <w:lang w:eastAsia="zh-CN"/>
                              </w:rPr>
                            </w:pPr>
                            <w:r w:rsidRPr="007A76FB">
                              <w:rPr>
                                <w:rFonts w:hint="eastAsia"/>
                                <w:sz w:val="16"/>
                                <w:szCs w:val="24"/>
                                <w:lang w:eastAsia="zh-CN"/>
                              </w:rPr>
                              <w:t>O</w:t>
                            </w:r>
                            <w:r w:rsidRPr="007A76FB">
                              <w:rPr>
                                <w:sz w:val="16"/>
                                <w:szCs w:val="24"/>
                                <w:lang w:eastAsia="zh-CN"/>
                              </w:rPr>
                              <w:t>ption 3 (CMCC): wait for RAN1/2 progress</w:t>
                            </w:r>
                          </w:p>
                          <w:p w14:paraId="3B4EFF13" w14:textId="7DA696F2" w:rsidR="00145537" w:rsidRPr="00BA4BCC" w:rsidRDefault="007A76FB" w:rsidP="00BA4BCC">
                            <w:pPr>
                              <w:pStyle w:val="ab"/>
                              <w:numPr>
                                <w:ilvl w:val="1"/>
                                <w:numId w:val="45"/>
                              </w:numPr>
                              <w:overflowPunct/>
                              <w:autoSpaceDE/>
                              <w:autoSpaceDN/>
                              <w:adjustRightInd/>
                              <w:spacing w:after="120"/>
                              <w:contextualSpacing w:val="0"/>
                              <w:textAlignment w:val="auto"/>
                              <w:rPr>
                                <w:sz w:val="16"/>
                                <w:szCs w:val="24"/>
                                <w:lang w:eastAsia="zh-CN"/>
                              </w:rPr>
                            </w:pPr>
                            <w:r w:rsidRPr="007A76FB">
                              <w:rPr>
                                <w:rFonts w:hint="eastAsia"/>
                                <w:sz w:val="16"/>
                                <w:szCs w:val="24"/>
                                <w:lang w:eastAsia="zh-CN"/>
                              </w:rPr>
                              <w:t>Option</w:t>
                            </w:r>
                            <w:r w:rsidRPr="007A76FB">
                              <w:rPr>
                                <w:sz w:val="16"/>
                                <w:szCs w:val="24"/>
                                <w:lang w:eastAsia="zh-CN"/>
                              </w:rPr>
                              <w:t xml:space="preserve"> 4 </w:t>
                            </w:r>
                            <w:r w:rsidRPr="007A76FB">
                              <w:rPr>
                                <w:rFonts w:hint="eastAsia"/>
                                <w:sz w:val="16"/>
                                <w:szCs w:val="24"/>
                                <w:lang w:eastAsia="zh-CN"/>
                              </w:rPr>
                              <w:t>(</w:t>
                            </w:r>
                            <w:r w:rsidRPr="007A76FB">
                              <w:rPr>
                                <w:sz w:val="16"/>
                                <w:szCs w:val="24"/>
                                <w:lang w:eastAsia="zh-CN"/>
                              </w:rPr>
                              <w:t>vivo): Pending on whether intermediate results from L3 measurements is used in L1-RSRP reporting for both serving cell and candidate cell</w:t>
                            </w:r>
                          </w:p>
                          <w:p w14:paraId="260FD772" w14:textId="77777777" w:rsidR="00BA4BCC" w:rsidRPr="00BA4BCC" w:rsidRDefault="00BA4BCC" w:rsidP="00BA4BCC">
                            <w:pPr>
                              <w:spacing w:afterLines="50" w:after="120"/>
                              <w:rPr>
                                <w:b/>
                                <w:sz w:val="16"/>
                                <w:lang w:eastAsia="zh-CN"/>
                              </w:rPr>
                            </w:pPr>
                            <w:r w:rsidRPr="00BA4BCC">
                              <w:rPr>
                                <w:b/>
                                <w:sz w:val="16"/>
                                <w:u w:val="single"/>
                              </w:rPr>
                              <w:t xml:space="preserve">Issue 2-1-4: Whether to define </w:t>
                            </w:r>
                            <w:r w:rsidRPr="00BA4BCC">
                              <w:rPr>
                                <w:b/>
                                <w:sz w:val="16"/>
                                <w:u w:val="single"/>
                                <w:lang w:eastAsia="zh-CN"/>
                              </w:rPr>
                              <w:t>L1-RSRP measurement delay requirements for unknown cells</w:t>
                            </w:r>
                          </w:p>
                          <w:p w14:paraId="48C8FFC4" w14:textId="77777777" w:rsidR="00BA4BCC" w:rsidRPr="00BA4BCC" w:rsidRDefault="00BA4BCC" w:rsidP="00BA4BCC">
                            <w:pPr>
                              <w:spacing w:afterLines="50" w:after="120"/>
                              <w:ind w:leftChars="200" w:left="400"/>
                              <w:rPr>
                                <w:sz w:val="16"/>
                                <w:lang w:eastAsia="zh-CN"/>
                              </w:rPr>
                            </w:pPr>
                            <w:r w:rsidRPr="00BA4BCC">
                              <w:rPr>
                                <w:b/>
                                <w:sz w:val="16"/>
                                <w:lang w:eastAsia="zh-CN"/>
                              </w:rPr>
                              <w:t>&lt; Wayforward &gt;</w:t>
                            </w:r>
                            <w:r w:rsidRPr="00BA4BCC">
                              <w:rPr>
                                <w:sz w:val="16"/>
                                <w:lang w:eastAsia="zh-CN"/>
                              </w:rPr>
                              <w:t>: FFS the following option</w:t>
                            </w:r>
                          </w:p>
                          <w:p w14:paraId="6208DA64" w14:textId="77777777" w:rsidR="00BA4BCC" w:rsidRPr="00BA4BCC" w:rsidRDefault="00BA4BCC" w:rsidP="00BA4BCC">
                            <w:pPr>
                              <w:pStyle w:val="ab"/>
                              <w:numPr>
                                <w:ilvl w:val="1"/>
                                <w:numId w:val="45"/>
                              </w:numPr>
                              <w:overflowPunct/>
                              <w:autoSpaceDE/>
                              <w:autoSpaceDN/>
                              <w:adjustRightInd/>
                              <w:spacing w:after="120"/>
                              <w:contextualSpacing w:val="0"/>
                              <w:textAlignment w:val="auto"/>
                              <w:rPr>
                                <w:sz w:val="16"/>
                                <w:szCs w:val="24"/>
                                <w:lang w:eastAsia="zh-CN"/>
                              </w:rPr>
                            </w:pPr>
                            <w:r w:rsidRPr="00BA4BCC">
                              <w:rPr>
                                <w:sz w:val="16"/>
                                <w:szCs w:val="24"/>
                                <w:lang w:eastAsia="zh-CN"/>
                              </w:rPr>
                              <w:t>Option 1 (Ericsson): RAN4 to define L1 measurement requirements for both known and unknown cells.</w:t>
                            </w:r>
                          </w:p>
                          <w:p w14:paraId="08AF2684" w14:textId="32B80597" w:rsidR="00BA4BCC" w:rsidRDefault="00BA4BCC" w:rsidP="00BA4BCC">
                            <w:pPr>
                              <w:pStyle w:val="ab"/>
                              <w:numPr>
                                <w:ilvl w:val="2"/>
                                <w:numId w:val="45"/>
                              </w:numPr>
                              <w:overflowPunct/>
                              <w:autoSpaceDE/>
                              <w:autoSpaceDN/>
                              <w:adjustRightInd/>
                              <w:spacing w:after="120"/>
                              <w:contextualSpacing w:val="0"/>
                              <w:textAlignment w:val="auto"/>
                              <w:rPr>
                                <w:sz w:val="16"/>
                                <w:szCs w:val="24"/>
                                <w:lang w:eastAsia="zh-CN"/>
                              </w:rPr>
                            </w:pPr>
                            <w:r w:rsidRPr="00BA4BCC">
                              <w:rPr>
                                <w:sz w:val="16"/>
                                <w:szCs w:val="24"/>
                                <w:lang w:eastAsia="zh-CN"/>
                              </w:rPr>
                              <w:t>If a cell is reported L3 measurement report in last X seconds, it is considered as known cell, otherwise unknown cell for LTM requirements purpose</w:t>
                            </w:r>
                          </w:p>
                          <w:p w14:paraId="257EAFE3" w14:textId="77777777" w:rsidR="00D2219A" w:rsidRPr="00D2219A" w:rsidRDefault="00D2219A" w:rsidP="00D2219A">
                            <w:pPr>
                              <w:spacing w:afterLines="50" w:after="120"/>
                              <w:rPr>
                                <w:b/>
                                <w:sz w:val="16"/>
                                <w:lang w:eastAsia="zh-CN"/>
                              </w:rPr>
                            </w:pPr>
                            <w:r w:rsidRPr="00D2219A">
                              <w:rPr>
                                <w:b/>
                                <w:sz w:val="16"/>
                                <w:u w:val="single"/>
                              </w:rPr>
                              <w:t xml:space="preserve">Issue 2-1-3: How to get L1-RSRP measurement results? </w:t>
                            </w:r>
                          </w:p>
                          <w:p w14:paraId="082E6A44" w14:textId="77777777" w:rsidR="00D2219A" w:rsidRPr="00D2219A" w:rsidRDefault="00D2219A" w:rsidP="00D2219A">
                            <w:pPr>
                              <w:spacing w:afterLines="50" w:after="120"/>
                              <w:ind w:leftChars="200" w:left="400"/>
                              <w:rPr>
                                <w:sz w:val="16"/>
                                <w:lang w:eastAsia="zh-CN"/>
                              </w:rPr>
                            </w:pPr>
                            <w:r w:rsidRPr="00D2219A">
                              <w:rPr>
                                <w:b/>
                                <w:sz w:val="16"/>
                                <w:lang w:eastAsia="zh-CN"/>
                              </w:rPr>
                              <w:t>&lt; Wayforward &gt;</w:t>
                            </w:r>
                            <w:r w:rsidRPr="00D2219A">
                              <w:rPr>
                                <w:sz w:val="16"/>
                                <w:lang w:eastAsia="zh-CN"/>
                              </w:rPr>
                              <w:t>: FFS the following options</w:t>
                            </w:r>
                          </w:p>
                          <w:p w14:paraId="77AF5B29" w14:textId="77777777" w:rsidR="00D2219A" w:rsidRPr="00D2219A" w:rsidRDefault="00D2219A" w:rsidP="00D2219A">
                            <w:pPr>
                              <w:pStyle w:val="ab"/>
                              <w:numPr>
                                <w:ilvl w:val="1"/>
                                <w:numId w:val="45"/>
                              </w:numPr>
                              <w:overflowPunct/>
                              <w:autoSpaceDE/>
                              <w:autoSpaceDN/>
                              <w:adjustRightInd/>
                              <w:spacing w:after="120"/>
                              <w:contextualSpacing w:val="0"/>
                              <w:textAlignment w:val="auto"/>
                              <w:rPr>
                                <w:sz w:val="16"/>
                                <w:szCs w:val="24"/>
                                <w:lang w:eastAsia="zh-CN"/>
                              </w:rPr>
                            </w:pPr>
                            <w:r w:rsidRPr="00D2219A">
                              <w:rPr>
                                <w:rFonts w:hint="eastAsia"/>
                                <w:sz w:val="16"/>
                                <w:szCs w:val="24"/>
                                <w:lang w:eastAsia="zh-CN"/>
                              </w:rPr>
                              <w:t>O</w:t>
                            </w:r>
                            <w:r w:rsidRPr="00D2219A">
                              <w:rPr>
                                <w:sz w:val="16"/>
                                <w:szCs w:val="24"/>
                                <w:lang w:eastAsia="zh-CN"/>
                              </w:rPr>
                              <w:t>ption 1 (vivo, Ericsson): For both intra-frequency and inter-frequency L1 measurement, RAN4 to discuss using L3 measurement framework as baseline for LTM HO</w:t>
                            </w:r>
                          </w:p>
                          <w:p w14:paraId="1D493765" w14:textId="77777777" w:rsidR="00D2219A" w:rsidRPr="00D2219A" w:rsidRDefault="00D2219A" w:rsidP="00D2219A">
                            <w:pPr>
                              <w:pStyle w:val="ab"/>
                              <w:numPr>
                                <w:ilvl w:val="2"/>
                                <w:numId w:val="45"/>
                              </w:numPr>
                              <w:overflowPunct/>
                              <w:autoSpaceDE/>
                              <w:autoSpaceDN/>
                              <w:adjustRightInd/>
                              <w:spacing w:after="120"/>
                              <w:contextualSpacing w:val="0"/>
                              <w:textAlignment w:val="auto"/>
                              <w:rPr>
                                <w:sz w:val="16"/>
                                <w:szCs w:val="24"/>
                                <w:lang w:eastAsia="zh-CN"/>
                              </w:rPr>
                            </w:pPr>
                            <w:r w:rsidRPr="00D2219A">
                              <w:rPr>
                                <w:sz w:val="16"/>
                                <w:szCs w:val="24"/>
                                <w:lang w:eastAsia="zh-CN"/>
                              </w:rPr>
                              <w:t xml:space="preserve">RAN4 to assume same RX beam (rough beam) for L3 measurement and L1 measurement </w:t>
                            </w:r>
                          </w:p>
                          <w:p w14:paraId="1CDEEF24" w14:textId="77777777" w:rsidR="00D2219A" w:rsidRPr="00D2219A" w:rsidRDefault="00D2219A" w:rsidP="00D2219A">
                            <w:pPr>
                              <w:pStyle w:val="ab"/>
                              <w:numPr>
                                <w:ilvl w:val="2"/>
                                <w:numId w:val="45"/>
                              </w:numPr>
                              <w:overflowPunct/>
                              <w:autoSpaceDE/>
                              <w:autoSpaceDN/>
                              <w:adjustRightInd/>
                              <w:spacing w:after="120"/>
                              <w:contextualSpacing w:val="0"/>
                              <w:textAlignment w:val="auto"/>
                              <w:rPr>
                                <w:sz w:val="16"/>
                                <w:szCs w:val="24"/>
                                <w:lang w:eastAsia="zh-CN"/>
                              </w:rPr>
                            </w:pPr>
                            <w:r w:rsidRPr="00D2219A">
                              <w:rPr>
                                <w:sz w:val="16"/>
                                <w:szCs w:val="24"/>
                                <w:lang w:eastAsia="zh-CN"/>
                              </w:rPr>
                              <w:t>RAN4 to reuse intermediate results of L3 measurement for L1 measurement.</w:t>
                            </w:r>
                          </w:p>
                          <w:p w14:paraId="58BB537C" w14:textId="7E7E9652" w:rsidR="00D2219A" w:rsidRPr="00D2219A" w:rsidRDefault="00D2219A" w:rsidP="00D2219A">
                            <w:pPr>
                              <w:pStyle w:val="ab"/>
                              <w:numPr>
                                <w:ilvl w:val="1"/>
                                <w:numId w:val="45"/>
                              </w:numPr>
                              <w:overflowPunct/>
                              <w:autoSpaceDE/>
                              <w:autoSpaceDN/>
                              <w:adjustRightInd/>
                              <w:spacing w:after="120"/>
                              <w:contextualSpacing w:val="0"/>
                              <w:textAlignment w:val="auto"/>
                              <w:rPr>
                                <w:sz w:val="16"/>
                                <w:szCs w:val="24"/>
                                <w:lang w:eastAsia="zh-CN"/>
                              </w:rPr>
                            </w:pPr>
                            <w:r w:rsidRPr="00D2219A">
                              <w:rPr>
                                <w:rFonts w:hint="eastAsia"/>
                                <w:sz w:val="16"/>
                                <w:szCs w:val="24"/>
                                <w:lang w:eastAsia="zh-CN"/>
                              </w:rPr>
                              <w:t>O</w:t>
                            </w:r>
                            <w:r w:rsidRPr="00D2219A">
                              <w:rPr>
                                <w:sz w:val="16"/>
                                <w:szCs w:val="24"/>
                                <w:lang w:eastAsia="zh-CN"/>
                              </w:rPr>
                              <w:t>ption 2 (Huawei): SSB based inter-frequency L1-RSRP measurement can be simultaneously performed with inter-frequency L3 measurement on the same frequency layer in FR1.</w:t>
                            </w:r>
                          </w:p>
                          <w:p w14:paraId="2BFA1FF2" w14:textId="77777777" w:rsidR="007D4D19" w:rsidRPr="00455A76" w:rsidRDefault="007D4D19" w:rsidP="007D4D19">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7F7E3A61" id="文本框 3" o:spid="_x0000_s1028" type="#_x0000_t202" style="width:482.05pt;height:29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9hdOAIAAE0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">
                <v:textbox>
                  <w:txbxContent>
                    <w:p w14:paraId="7F396483" w14:textId="77777777" w:rsidR="007A76FB" w:rsidRPr="007A76FB" w:rsidRDefault="007A76FB" w:rsidP="007A76FB">
                      <w:pPr>
                        <w:spacing w:afterLines="50" w:after="120"/>
                        <w:rPr>
                          <w:b/>
                          <w:sz w:val="16"/>
                          <w:lang w:eastAsia="zh-CN"/>
                        </w:rPr>
                      </w:pPr>
                      <w:r w:rsidRPr="007A76FB">
                        <w:rPr>
                          <w:b/>
                          <w:sz w:val="16"/>
                          <w:u w:val="single"/>
                        </w:rPr>
                        <w:t xml:space="preserve">Issue 2-1-1: </w:t>
                      </w:r>
                      <w:r w:rsidRPr="007A76FB">
                        <w:rPr>
                          <w:b/>
                          <w:sz w:val="16"/>
                          <w:u w:val="single"/>
                          <w:lang w:eastAsia="zh-CN"/>
                        </w:rPr>
                        <w:t>Whether L1 measurement configured after receiving L3 measurement report on that cell</w:t>
                      </w:r>
                    </w:p>
                    <w:p w14:paraId="57D1E635" w14:textId="77777777" w:rsidR="007A76FB" w:rsidRPr="007A76FB" w:rsidRDefault="007A76FB" w:rsidP="007A76FB">
                      <w:pPr>
                        <w:spacing w:afterLines="50" w:after="120"/>
                        <w:ind w:leftChars="200" w:left="400"/>
                        <w:rPr>
                          <w:rFonts w:hint="eastAsia"/>
                          <w:sz w:val="16"/>
                          <w:lang w:eastAsia="zh-CN"/>
                        </w:rPr>
                      </w:pPr>
                      <w:r w:rsidRPr="007A76FB">
                        <w:rPr>
                          <w:b/>
                          <w:sz w:val="16"/>
                          <w:lang w:eastAsia="zh-CN"/>
                        </w:rPr>
                        <w:t xml:space="preserve">&lt; </w:t>
                      </w:r>
                      <w:proofErr w:type="spellStart"/>
                      <w:r w:rsidRPr="007A76FB">
                        <w:rPr>
                          <w:b/>
                          <w:sz w:val="16"/>
                          <w:lang w:eastAsia="zh-CN"/>
                        </w:rPr>
                        <w:t>Wayforward</w:t>
                      </w:r>
                      <w:proofErr w:type="spellEnd"/>
                      <w:r w:rsidRPr="007A76FB">
                        <w:rPr>
                          <w:b/>
                          <w:sz w:val="16"/>
                          <w:lang w:eastAsia="zh-CN"/>
                        </w:rPr>
                        <w:t xml:space="preserve"> &gt;</w:t>
                      </w:r>
                      <w:r w:rsidRPr="007A76FB">
                        <w:rPr>
                          <w:sz w:val="16"/>
                          <w:lang w:eastAsia="zh-CN"/>
                        </w:rPr>
                        <w:t>: FFS the following options</w:t>
                      </w:r>
                    </w:p>
                    <w:p w14:paraId="2A795965" w14:textId="77777777" w:rsidR="007A76FB" w:rsidRPr="007A76FB" w:rsidRDefault="007A76FB" w:rsidP="007A76FB">
                      <w:pPr>
                        <w:pStyle w:val="ab"/>
                        <w:numPr>
                          <w:ilvl w:val="1"/>
                          <w:numId w:val="45"/>
                        </w:numPr>
                        <w:overflowPunct/>
                        <w:autoSpaceDE/>
                        <w:autoSpaceDN/>
                        <w:adjustRightInd/>
                        <w:spacing w:after="120"/>
                        <w:contextualSpacing w:val="0"/>
                        <w:textAlignment w:val="auto"/>
                        <w:rPr>
                          <w:sz w:val="16"/>
                          <w:szCs w:val="24"/>
                          <w:lang w:eastAsia="zh-CN"/>
                        </w:rPr>
                      </w:pPr>
                      <w:r w:rsidRPr="007A76FB">
                        <w:rPr>
                          <w:sz w:val="16"/>
                          <w:szCs w:val="24"/>
                          <w:lang w:eastAsia="zh-CN"/>
                        </w:rPr>
                        <w:t xml:space="preserve">Option 1 (CTC, Apple, MTK, Xiaomi, Huawei): Network shall configure L1 measurement on a </w:t>
                      </w:r>
                      <w:proofErr w:type="spellStart"/>
                      <w:r w:rsidRPr="007A76FB">
                        <w:rPr>
                          <w:sz w:val="16"/>
                          <w:szCs w:val="24"/>
                          <w:lang w:eastAsia="zh-CN"/>
                        </w:rPr>
                        <w:t>neighbor</w:t>
                      </w:r>
                      <w:proofErr w:type="spellEnd"/>
                      <w:r w:rsidRPr="007A76FB">
                        <w:rPr>
                          <w:sz w:val="16"/>
                          <w:szCs w:val="24"/>
                          <w:lang w:eastAsia="zh-CN"/>
                        </w:rPr>
                        <w:t xml:space="preserve"> cell after receiving L3 measurement report on that cell</w:t>
                      </w:r>
                    </w:p>
                    <w:p w14:paraId="0C673EE0" w14:textId="77777777" w:rsidR="007A76FB" w:rsidRPr="007A76FB" w:rsidRDefault="007A76FB" w:rsidP="007A76FB">
                      <w:pPr>
                        <w:pStyle w:val="ab"/>
                        <w:numPr>
                          <w:ilvl w:val="1"/>
                          <w:numId w:val="45"/>
                        </w:numPr>
                        <w:overflowPunct/>
                        <w:autoSpaceDE/>
                        <w:autoSpaceDN/>
                        <w:adjustRightInd/>
                        <w:spacing w:after="120"/>
                        <w:contextualSpacing w:val="0"/>
                        <w:textAlignment w:val="auto"/>
                        <w:rPr>
                          <w:sz w:val="16"/>
                          <w:szCs w:val="24"/>
                          <w:lang w:eastAsia="zh-CN"/>
                        </w:rPr>
                      </w:pPr>
                      <w:r w:rsidRPr="007A76FB">
                        <w:rPr>
                          <w:sz w:val="16"/>
                          <w:szCs w:val="24"/>
                          <w:lang w:eastAsia="zh-CN"/>
                        </w:rPr>
                        <w:t xml:space="preserve">Option 2 (CATT, Ericsson): L3 measurement report is not the prerequisite of L1 measurement configuration on a </w:t>
                      </w:r>
                      <w:proofErr w:type="spellStart"/>
                      <w:r w:rsidRPr="007A76FB">
                        <w:rPr>
                          <w:sz w:val="16"/>
                          <w:szCs w:val="24"/>
                          <w:lang w:eastAsia="zh-CN"/>
                        </w:rPr>
                        <w:t>neighbor</w:t>
                      </w:r>
                      <w:proofErr w:type="spellEnd"/>
                      <w:r w:rsidRPr="007A76FB">
                        <w:rPr>
                          <w:sz w:val="16"/>
                          <w:szCs w:val="24"/>
                          <w:lang w:eastAsia="zh-CN"/>
                        </w:rPr>
                        <w:t xml:space="preserve"> cell.</w:t>
                      </w:r>
                    </w:p>
                    <w:p w14:paraId="6FE3E047" w14:textId="77777777" w:rsidR="007A76FB" w:rsidRPr="007A76FB" w:rsidRDefault="007A76FB" w:rsidP="007A76FB">
                      <w:pPr>
                        <w:pStyle w:val="ab"/>
                        <w:numPr>
                          <w:ilvl w:val="1"/>
                          <w:numId w:val="45"/>
                        </w:numPr>
                        <w:overflowPunct/>
                        <w:autoSpaceDE/>
                        <w:autoSpaceDN/>
                        <w:adjustRightInd/>
                        <w:spacing w:after="120"/>
                        <w:contextualSpacing w:val="0"/>
                        <w:textAlignment w:val="auto"/>
                        <w:rPr>
                          <w:sz w:val="16"/>
                          <w:szCs w:val="24"/>
                          <w:lang w:eastAsia="zh-CN"/>
                        </w:rPr>
                      </w:pPr>
                      <w:r w:rsidRPr="007A76FB">
                        <w:rPr>
                          <w:rFonts w:hint="eastAsia"/>
                          <w:sz w:val="16"/>
                          <w:szCs w:val="24"/>
                          <w:lang w:eastAsia="zh-CN"/>
                        </w:rPr>
                        <w:t>O</w:t>
                      </w:r>
                      <w:r w:rsidRPr="007A76FB">
                        <w:rPr>
                          <w:sz w:val="16"/>
                          <w:szCs w:val="24"/>
                          <w:lang w:eastAsia="zh-CN"/>
                        </w:rPr>
                        <w:t>ption 3 (CMCC): wait for RAN1/2 progress</w:t>
                      </w:r>
                    </w:p>
                    <w:p w14:paraId="3B4EFF13" w14:textId="7DA696F2" w:rsidR="00145537" w:rsidRPr="00BA4BCC" w:rsidRDefault="007A76FB" w:rsidP="00BA4BCC">
                      <w:pPr>
                        <w:pStyle w:val="ab"/>
                        <w:numPr>
                          <w:ilvl w:val="1"/>
                          <w:numId w:val="45"/>
                        </w:numPr>
                        <w:overflowPunct/>
                        <w:autoSpaceDE/>
                        <w:autoSpaceDN/>
                        <w:adjustRightInd/>
                        <w:spacing w:after="120"/>
                        <w:contextualSpacing w:val="0"/>
                        <w:textAlignment w:val="auto"/>
                        <w:rPr>
                          <w:rFonts w:hint="eastAsia"/>
                          <w:sz w:val="16"/>
                          <w:szCs w:val="24"/>
                          <w:lang w:eastAsia="zh-CN"/>
                        </w:rPr>
                      </w:pPr>
                      <w:r w:rsidRPr="007A76FB">
                        <w:rPr>
                          <w:rFonts w:hint="eastAsia"/>
                          <w:sz w:val="16"/>
                          <w:szCs w:val="24"/>
                          <w:lang w:eastAsia="zh-CN"/>
                        </w:rPr>
                        <w:t>Option</w:t>
                      </w:r>
                      <w:r w:rsidRPr="007A76FB">
                        <w:rPr>
                          <w:sz w:val="16"/>
                          <w:szCs w:val="24"/>
                          <w:lang w:eastAsia="zh-CN"/>
                        </w:rPr>
                        <w:t xml:space="preserve"> 4 </w:t>
                      </w:r>
                      <w:r w:rsidRPr="007A76FB">
                        <w:rPr>
                          <w:rFonts w:hint="eastAsia"/>
                          <w:sz w:val="16"/>
                          <w:szCs w:val="24"/>
                          <w:lang w:eastAsia="zh-CN"/>
                        </w:rPr>
                        <w:t>(</w:t>
                      </w:r>
                      <w:r w:rsidRPr="007A76FB">
                        <w:rPr>
                          <w:sz w:val="16"/>
                          <w:szCs w:val="24"/>
                          <w:lang w:eastAsia="zh-CN"/>
                        </w:rPr>
                        <w:t>vivo): Pending on whether intermediate results from L3 measurements is used in L1-RSRP reporting for both serving cell and candidate cell</w:t>
                      </w:r>
                    </w:p>
                    <w:p w14:paraId="260FD772" w14:textId="77777777" w:rsidR="00BA4BCC" w:rsidRPr="00BA4BCC" w:rsidRDefault="00BA4BCC" w:rsidP="00BA4BCC">
                      <w:pPr>
                        <w:spacing w:afterLines="50" w:after="120"/>
                        <w:rPr>
                          <w:b/>
                          <w:sz w:val="16"/>
                          <w:lang w:eastAsia="zh-CN"/>
                        </w:rPr>
                      </w:pPr>
                      <w:r w:rsidRPr="00BA4BCC">
                        <w:rPr>
                          <w:b/>
                          <w:sz w:val="16"/>
                          <w:u w:val="single"/>
                        </w:rPr>
                        <w:t xml:space="preserve">Issue 2-1-4: Whether to define </w:t>
                      </w:r>
                      <w:r w:rsidRPr="00BA4BCC">
                        <w:rPr>
                          <w:b/>
                          <w:sz w:val="16"/>
                          <w:u w:val="single"/>
                          <w:lang w:eastAsia="zh-CN"/>
                        </w:rPr>
                        <w:t>L1-RSRP measurement delay requirements for unknown cells</w:t>
                      </w:r>
                    </w:p>
                    <w:p w14:paraId="48C8FFC4" w14:textId="77777777" w:rsidR="00BA4BCC" w:rsidRPr="00BA4BCC" w:rsidRDefault="00BA4BCC" w:rsidP="00BA4BCC">
                      <w:pPr>
                        <w:spacing w:afterLines="50" w:after="120"/>
                        <w:ind w:leftChars="200" w:left="400"/>
                        <w:rPr>
                          <w:rFonts w:hint="eastAsia"/>
                          <w:sz w:val="16"/>
                          <w:lang w:eastAsia="zh-CN"/>
                        </w:rPr>
                      </w:pPr>
                      <w:r w:rsidRPr="00BA4BCC">
                        <w:rPr>
                          <w:b/>
                          <w:sz w:val="16"/>
                          <w:lang w:eastAsia="zh-CN"/>
                        </w:rPr>
                        <w:t xml:space="preserve">&lt; </w:t>
                      </w:r>
                      <w:proofErr w:type="spellStart"/>
                      <w:r w:rsidRPr="00BA4BCC">
                        <w:rPr>
                          <w:b/>
                          <w:sz w:val="16"/>
                          <w:lang w:eastAsia="zh-CN"/>
                        </w:rPr>
                        <w:t>Wayforward</w:t>
                      </w:r>
                      <w:proofErr w:type="spellEnd"/>
                      <w:r w:rsidRPr="00BA4BCC">
                        <w:rPr>
                          <w:b/>
                          <w:sz w:val="16"/>
                          <w:lang w:eastAsia="zh-CN"/>
                        </w:rPr>
                        <w:t xml:space="preserve"> &gt;</w:t>
                      </w:r>
                      <w:r w:rsidRPr="00BA4BCC">
                        <w:rPr>
                          <w:sz w:val="16"/>
                          <w:lang w:eastAsia="zh-CN"/>
                        </w:rPr>
                        <w:t>: FFS the following option</w:t>
                      </w:r>
                    </w:p>
                    <w:p w14:paraId="6208DA64" w14:textId="77777777" w:rsidR="00BA4BCC" w:rsidRPr="00BA4BCC" w:rsidRDefault="00BA4BCC" w:rsidP="00BA4BCC">
                      <w:pPr>
                        <w:pStyle w:val="ab"/>
                        <w:numPr>
                          <w:ilvl w:val="1"/>
                          <w:numId w:val="45"/>
                        </w:numPr>
                        <w:overflowPunct/>
                        <w:autoSpaceDE/>
                        <w:autoSpaceDN/>
                        <w:adjustRightInd/>
                        <w:spacing w:after="120"/>
                        <w:contextualSpacing w:val="0"/>
                        <w:textAlignment w:val="auto"/>
                        <w:rPr>
                          <w:sz w:val="16"/>
                          <w:szCs w:val="24"/>
                          <w:lang w:eastAsia="zh-CN"/>
                        </w:rPr>
                      </w:pPr>
                      <w:r w:rsidRPr="00BA4BCC">
                        <w:rPr>
                          <w:sz w:val="16"/>
                          <w:szCs w:val="24"/>
                          <w:lang w:eastAsia="zh-CN"/>
                        </w:rPr>
                        <w:t>Option 1 (Ericsson): RAN4 to define L1 measurement requirements for both known and unknown cells.</w:t>
                      </w:r>
                    </w:p>
                    <w:p w14:paraId="08AF2684" w14:textId="32B80597" w:rsidR="00BA4BCC" w:rsidRDefault="00BA4BCC" w:rsidP="00BA4BCC">
                      <w:pPr>
                        <w:pStyle w:val="ab"/>
                        <w:numPr>
                          <w:ilvl w:val="2"/>
                          <w:numId w:val="45"/>
                        </w:numPr>
                        <w:overflowPunct/>
                        <w:autoSpaceDE/>
                        <w:autoSpaceDN/>
                        <w:adjustRightInd/>
                        <w:spacing w:after="120"/>
                        <w:contextualSpacing w:val="0"/>
                        <w:textAlignment w:val="auto"/>
                        <w:rPr>
                          <w:sz w:val="16"/>
                          <w:szCs w:val="24"/>
                          <w:lang w:eastAsia="zh-CN"/>
                        </w:rPr>
                      </w:pPr>
                      <w:r w:rsidRPr="00BA4BCC">
                        <w:rPr>
                          <w:sz w:val="16"/>
                          <w:szCs w:val="24"/>
                          <w:lang w:eastAsia="zh-CN"/>
                        </w:rPr>
                        <w:t>If a cell is reported L3 measurement report in last X seconds, it is considered as known cell, otherwise unknown cell for LTM requirements purpose</w:t>
                      </w:r>
                    </w:p>
                    <w:p w14:paraId="257EAFE3" w14:textId="77777777" w:rsidR="00D2219A" w:rsidRPr="00D2219A" w:rsidRDefault="00D2219A" w:rsidP="00D2219A">
                      <w:pPr>
                        <w:spacing w:afterLines="50" w:after="120"/>
                        <w:rPr>
                          <w:b/>
                          <w:sz w:val="16"/>
                          <w:lang w:eastAsia="zh-CN"/>
                        </w:rPr>
                      </w:pPr>
                      <w:r w:rsidRPr="00D2219A">
                        <w:rPr>
                          <w:b/>
                          <w:sz w:val="16"/>
                          <w:u w:val="single"/>
                        </w:rPr>
                        <w:t xml:space="preserve">Issue 2-1-3: How to get L1-RSRP measurement results? </w:t>
                      </w:r>
                    </w:p>
                    <w:p w14:paraId="082E6A44" w14:textId="77777777" w:rsidR="00D2219A" w:rsidRPr="00D2219A" w:rsidRDefault="00D2219A" w:rsidP="00D2219A">
                      <w:pPr>
                        <w:spacing w:afterLines="50" w:after="120"/>
                        <w:ind w:leftChars="200" w:left="400"/>
                        <w:rPr>
                          <w:rFonts w:hint="eastAsia"/>
                          <w:sz w:val="16"/>
                          <w:lang w:eastAsia="zh-CN"/>
                        </w:rPr>
                      </w:pPr>
                      <w:r w:rsidRPr="00D2219A">
                        <w:rPr>
                          <w:b/>
                          <w:sz w:val="16"/>
                          <w:lang w:eastAsia="zh-CN"/>
                        </w:rPr>
                        <w:t xml:space="preserve">&lt; </w:t>
                      </w:r>
                      <w:proofErr w:type="spellStart"/>
                      <w:r w:rsidRPr="00D2219A">
                        <w:rPr>
                          <w:b/>
                          <w:sz w:val="16"/>
                          <w:lang w:eastAsia="zh-CN"/>
                        </w:rPr>
                        <w:t>Wayforward</w:t>
                      </w:r>
                      <w:proofErr w:type="spellEnd"/>
                      <w:r w:rsidRPr="00D2219A">
                        <w:rPr>
                          <w:b/>
                          <w:sz w:val="16"/>
                          <w:lang w:eastAsia="zh-CN"/>
                        </w:rPr>
                        <w:t xml:space="preserve"> &gt;</w:t>
                      </w:r>
                      <w:r w:rsidRPr="00D2219A">
                        <w:rPr>
                          <w:sz w:val="16"/>
                          <w:lang w:eastAsia="zh-CN"/>
                        </w:rPr>
                        <w:t>: FFS the following options</w:t>
                      </w:r>
                    </w:p>
                    <w:p w14:paraId="77AF5B29" w14:textId="77777777" w:rsidR="00D2219A" w:rsidRPr="00D2219A" w:rsidRDefault="00D2219A" w:rsidP="00D2219A">
                      <w:pPr>
                        <w:pStyle w:val="ab"/>
                        <w:numPr>
                          <w:ilvl w:val="1"/>
                          <w:numId w:val="45"/>
                        </w:numPr>
                        <w:overflowPunct/>
                        <w:autoSpaceDE/>
                        <w:autoSpaceDN/>
                        <w:adjustRightInd/>
                        <w:spacing w:after="120"/>
                        <w:contextualSpacing w:val="0"/>
                        <w:textAlignment w:val="auto"/>
                        <w:rPr>
                          <w:sz w:val="16"/>
                          <w:szCs w:val="24"/>
                          <w:lang w:eastAsia="zh-CN"/>
                        </w:rPr>
                      </w:pPr>
                      <w:r w:rsidRPr="00D2219A">
                        <w:rPr>
                          <w:rFonts w:hint="eastAsia"/>
                          <w:sz w:val="16"/>
                          <w:szCs w:val="24"/>
                          <w:lang w:eastAsia="zh-CN"/>
                        </w:rPr>
                        <w:t>O</w:t>
                      </w:r>
                      <w:r w:rsidRPr="00D2219A">
                        <w:rPr>
                          <w:sz w:val="16"/>
                          <w:szCs w:val="24"/>
                          <w:lang w:eastAsia="zh-CN"/>
                        </w:rPr>
                        <w:t>ption 1 (vivo, Ericsson): For both intra-frequency and inter-frequency L1 measurement, RAN4 to discuss using L3 measurement framework as baseline for LTM HO</w:t>
                      </w:r>
                    </w:p>
                    <w:p w14:paraId="1D493765" w14:textId="77777777" w:rsidR="00D2219A" w:rsidRPr="00D2219A" w:rsidRDefault="00D2219A" w:rsidP="00D2219A">
                      <w:pPr>
                        <w:pStyle w:val="ab"/>
                        <w:numPr>
                          <w:ilvl w:val="2"/>
                          <w:numId w:val="45"/>
                        </w:numPr>
                        <w:overflowPunct/>
                        <w:autoSpaceDE/>
                        <w:autoSpaceDN/>
                        <w:adjustRightInd/>
                        <w:spacing w:after="120"/>
                        <w:contextualSpacing w:val="0"/>
                        <w:textAlignment w:val="auto"/>
                        <w:rPr>
                          <w:sz w:val="16"/>
                          <w:szCs w:val="24"/>
                          <w:lang w:eastAsia="zh-CN"/>
                        </w:rPr>
                      </w:pPr>
                      <w:r w:rsidRPr="00D2219A">
                        <w:rPr>
                          <w:sz w:val="16"/>
                          <w:szCs w:val="24"/>
                          <w:lang w:eastAsia="zh-CN"/>
                        </w:rPr>
                        <w:t xml:space="preserve">RAN4 to assume same RX beam (rough beam) for L3 measurement and L1 measurement </w:t>
                      </w:r>
                    </w:p>
                    <w:p w14:paraId="1CDEEF24" w14:textId="77777777" w:rsidR="00D2219A" w:rsidRPr="00D2219A" w:rsidRDefault="00D2219A" w:rsidP="00D2219A">
                      <w:pPr>
                        <w:pStyle w:val="ab"/>
                        <w:numPr>
                          <w:ilvl w:val="2"/>
                          <w:numId w:val="45"/>
                        </w:numPr>
                        <w:overflowPunct/>
                        <w:autoSpaceDE/>
                        <w:autoSpaceDN/>
                        <w:adjustRightInd/>
                        <w:spacing w:after="120"/>
                        <w:contextualSpacing w:val="0"/>
                        <w:textAlignment w:val="auto"/>
                        <w:rPr>
                          <w:sz w:val="16"/>
                          <w:szCs w:val="24"/>
                          <w:lang w:eastAsia="zh-CN"/>
                        </w:rPr>
                      </w:pPr>
                      <w:r w:rsidRPr="00D2219A">
                        <w:rPr>
                          <w:sz w:val="16"/>
                          <w:szCs w:val="24"/>
                          <w:lang w:eastAsia="zh-CN"/>
                        </w:rPr>
                        <w:t>RAN4 to reuse intermediate results of L3 measurement for L1 measurement.</w:t>
                      </w:r>
                    </w:p>
                    <w:p w14:paraId="58BB537C" w14:textId="7E7E9652" w:rsidR="00D2219A" w:rsidRPr="00D2219A" w:rsidRDefault="00D2219A" w:rsidP="00D2219A">
                      <w:pPr>
                        <w:pStyle w:val="ab"/>
                        <w:numPr>
                          <w:ilvl w:val="1"/>
                          <w:numId w:val="45"/>
                        </w:numPr>
                        <w:overflowPunct/>
                        <w:autoSpaceDE/>
                        <w:autoSpaceDN/>
                        <w:adjustRightInd/>
                        <w:spacing w:after="120"/>
                        <w:contextualSpacing w:val="0"/>
                        <w:textAlignment w:val="auto"/>
                        <w:rPr>
                          <w:rFonts w:hint="eastAsia"/>
                          <w:sz w:val="16"/>
                          <w:szCs w:val="24"/>
                          <w:lang w:eastAsia="zh-CN"/>
                        </w:rPr>
                      </w:pPr>
                      <w:r w:rsidRPr="00D2219A">
                        <w:rPr>
                          <w:rFonts w:hint="eastAsia"/>
                          <w:sz w:val="16"/>
                          <w:szCs w:val="24"/>
                          <w:lang w:eastAsia="zh-CN"/>
                        </w:rPr>
                        <w:t>O</w:t>
                      </w:r>
                      <w:r w:rsidRPr="00D2219A">
                        <w:rPr>
                          <w:sz w:val="16"/>
                          <w:szCs w:val="24"/>
                          <w:lang w:eastAsia="zh-CN"/>
                        </w:rPr>
                        <w:t>ption 2 (Huawei): SSB based inter-frequency L1-RSRP measurement can be simultaneously performed with inter-frequency L3 measurement on the same frequency layer in FR1.</w:t>
                      </w:r>
                    </w:p>
                    <w:p w14:paraId="2BFA1FF2" w14:textId="77777777" w:rsidR="007D4D19" w:rsidRPr="00455A76" w:rsidRDefault="007D4D19" w:rsidP="007D4D19">
                      <w:pPr>
                        <w:pStyle w:val="Doc-text2"/>
                        <w:ind w:left="0" w:firstLine="0"/>
                        <w:rPr>
                          <w:lang w:val="en-US" w:eastAsia="en-GB"/>
                        </w:rPr>
                      </w:pPr>
                    </w:p>
                  </w:txbxContent>
                </v:textbox>
                <w10:anchorlock/>
              </v:shape>
            </w:pict>
          </mc:Fallback>
        </mc:AlternateContent>
      </w:r>
    </w:p>
    <w:p w14:paraId="1A8FFA03" w14:textId="36040B02" w:rsidR="007D4D19" w:rsidRDefault="00587C56" w:rsidP="007D4D19">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discussed in our companion paper [5], i</w:t>
      </w:r>
      <w:r w:rsidR="007D4D19">
        <w:rPr>
          <w:rFonts w:eastAsia="宋体"/>
          <w:lang w:eastAsia="zh-CN"/>
        </w:rPr>
        <w:t>f RAN4 agrees to support using intermediate results from L3 measurements in L1</w:t>
      </w:r>
      <w:r w:rsidR="008B7520">
        <w:rPr>
          <w:rFonts w:eastAsia="宋体"/>
          <w:lang w:eastAsia="zh-CN"/>
        </w:rPr>
        <w:t>/L2</w:t>
      </w:r>
      <w:r w:rsidR="007D4D19">
        <w:rPr>
          <w:rFonts w:eastAsia="宋体"/>
          <w:lang w:eastAsia="zh-CN"/>
        </w:rPr>
        <w:t xml:space="preserve"> reporting for both serving cell and candidate cell, then in this case L3 and L1 measurements are performed simultaneously, and L3 measurements is not necessarily regarded as the perquisite of L1 measurements. In other word, for this case, </w:t>
      </w:r>
      <w:r w:rsidR="00D0496C">
        <w:rPr>
          <w:rFonts w:eastAsia="宋体"/>
          <w:lang w:eastAsia="zh-CN"/>
        </w:rPr>
        <w:t>L3 measurement</w:t>
      </w:r>
      <w:r w:rsidR="007D4D19">
        <w:rPr>
          <w:rFonts w:eastAsia="宋体"/>
          <w:lang w:eastAsia="zh-CN"/>
        </w:rPr>
        <w:t xml:space="preserve"> is not the perquisite for L1 measurements.</w:t>
      </w:r>
    </w:p>
    <w:p w14:paraId="207701B6" w14:textId="07B1DA18" w:rsidR="007D4D19" w:rsidRDefault="007D4D19" w:rsidP="007D4D19">
      <w:pPr>
        <w:overflowPunct/>
        <w:autoSpaceDE/>
        <w:autoSpaceDN/>
        <w:adjustRightInd/>
        <w:jc w:val="both"/>
        <w:textAlignment w:val="auto"/>
        <w:rPr>
          <w:rFonts w:eastAsia="宋体"/>
          <w:lang w:eastAsia="zh-CN"/>
        </w:rPr>
      </w:pPr>
      <w:r>
        <w:rPr>
          <w:rFonts w:eastAsia="宋体"/>
          <w:lang w:eastAsia="zh-CN"/>
        </w:rPr>
        <w:t xml:space="preserve">For all other cases, L1 measurements are similar to legacy CSI measurements. In those cases, </w:t>
      </w:r>
      <w:r w:rsidR="00F72BC6">
        <w:rPr>
          <w:rFonts w:eastAsia="宋体"/>
          <w:lang w:eastAsia="zh-CN"/>
        </w:rPr>
        <w:t>L3 cell search and measurement should be done before L1 measurement</w:t>
      </w:r>
      <w:r>
        <w:rPr>
          <w:rFonts w:eastAsia="宋体"/>
          <w:lang w:eastAsia="zh-CN"/>
        </w:rPr>
        <w:t>.</w:t>
      </w:r>
    </w:p>
    <w:p w14:paraId="10895493" w14:textId="7B01B903" w:rsidR="007D4D19" w:rsidRPr="00D37B3F" w:rsidRDefault="007D4D19" w:rsidP="007D4D19">
      <w:pPr>
        <w:overflowPunct/>
        <w:autoSpaceDE/>
        <w:autoSpaceDN/>
        <w:adjustRightInd/>
        <w:jc w:val="both"/>
        <w:textAlignment w:val="auto"/>
        <w:rPr>
          <w:rFonts w:eastAsia="宋体"/>
          <w:b/>
          <w:lang w:eastAsia="zh-CN"/>
        </w:rPr>
      </w:pPr>
      <w:r w:rsidRPr="00D37B3F">
        <w:rPr>
          <w:rFonts w:eastAsia="宋体" w:hint="eastAsia"/>
          <w:b/>
          <w:lang w:eastAsia="zh-CN"/>
        </w:rPr>
        <w:t>P</w:t>
      </w:r>
      <w:r w:rsidRPr="00D37B3F">
        <w:rPr>
          <w:rFonts w:eastAsia="宋体"/>
          <w:b/>
          <w:lang w:eastAsia="zh-CN"/>
        </w:rPr>
        <w:t xml:space="preserve">roposal </w:t>
      </w:r>
      <w:r w:rsidR="00D81654">
        <w:rPr>
          <w:rFonts w:eastAsia="宋体"/>
          <w:b/>
          <w:lang w:eastAsia="zh-CN"/>
        </w:rPr>
        <w:t>1</w:t>
      </w:r>
      <w:r w:rsidRPr="00D37B3F">
        <w:rPr>
          <w:rFonts w:eastAsia="宋体"/>
          <w:b/>
          <w:lang w:eastAsia="zh-CN"/>
        </w:rPr>
        <w:t xml:space="preserve">  </w:t>
      </w:r>
      <w:r w:rsidR="007D0F2C">
        <w:rPr>
          <w:rFonts w:eastAsia="宋体"/>
          <w:b/>
          <w:lang w:eastAsia="zh-CN"/>
        </w:rPr>
        <w:t>L3 measurement</w:t>
      </w:r>
      <w:r w:rsidR="00DD08AC">
        <w:rPr>
          <w:rFonts w:eastAsia="宋体"/>
          <w:b/>
          <w:lang w:eastAsia="zh-CN"/>
        </w:rPr>
        <w:t xml:space="preserve"> on the corresponding </w:t>
      </w:r>
      <w:r w:rsidR="00234994">
        <w:rPr>
          <w:rFonts w:eastAsia="宋体"/>
          <w:b/>
          <w:lang w:eastAsia="zh-CN"/>
        </w:rPr>
        <w:t>candidate</w:t>
      </w:r>
      <w:r w:rsidR="00DD08AC">
        <w:rPr>
          <w:rFonts w:eastAsia="宋体"/>
          <w:b/>
          <w:lang w:eastAsia="zh-CN"/>
        </w:rPr>
        <w:t xml:space="preserve"> cell</w:t>
      </w:r>
      <w:r w:rsidRPr="00D37B3F">
        <w:rPr>
          <w:rFonts w:eastAsia="宋体"/>
          <w:b/>
          <w:lang w:eastAsia="zh-CN"/>
        </w:rPr>
        <w:t xml:space="preserve"> is also the perquisite of inter-cell L1 measurements in R18, except the case when intermediate results from L3 measurements is used in L1</w:t>
      </w:r>
      <w:r w:rsidR="00344C98">
        <w:rPr>
          <w:rFonts w:eastAsia="宋体"/>
          <w:b/>
          <w:lang w:eastAsia="zh-CN"/>
        </w:rPr>
        <w:t>/L2</w:t>
      </w:r>
      <w:r w:rsidRPr="00D37B3F">
        <w:rPr>
          <w:rFonts w:eastAsia="宋体"/>
          <w:b/>
          <w:lang w:eastAsia="zh-CN"/>
        </w:rPr>
        <w:t xml:space="preserve"> reporting for both serving cell and candidate cell, if supported in R18.</w:t>
      </w:r>
    </w:p>
    <w:p w14:paraId="0E5A3193" w14:textId="31EF83EC" w:rsidR="007D4D19" w:rsidRDefault="00DF7273" w:rsidP="00E0118B">
      <w:pPr>
        <w:overflowPunct/>
        <w:autoSpaceDE/>
        <w:autoSpaceDN/>
        <w:adjustRightInd/>
        <w:jc w:val="both"/>
        <w:textAlignment w:val="auto"/>
        <w:rPr>
          <w:rFonts w:eastAsia="宋体"/>
          <w:lang w:eastAsia="zh-CN"/>
        </w:rPr>
      </w:pPr>
      <w:r>
        <w:rPr>
          <w:rFonts w:eastAsia="宋体"/>
          <w:lang w:eastAsia="zh-CN"/>
        </w:rPr>
        <w:t>Based on proposal 1, generally there could be two types of L1 measurements specified/re-used in R18. One is re-used from legacy L3 measurements, while the measurement report triggering and</w:t>
      </w:r>
      <w:r w:rsidR="007E3C51">
        <w:rPr>
          <w:rFonts w:eastAsia="宋体"/>
          <w:lang w:eastAsia="zh-CN"/>
        </w:rPr>
        <w:t xml:space="preserve"> reporting are L1/L2 based but not L3 based. </w:t>
      </w:r>
      <w:r w:rsidR="00CD71C6">
        <w:rPr>
          <w:rFonts w:eastAsia="宋体"/>
          <w:lang w:eastAsia="zh-CN"/>
        </w:rPr>
        <w:t>The other is re-used form legacy L1 measurement,</w:t>
      </w:r>
      <w:r w:rsidR="000A064F">
        <w:rPr>
          <w:rFonts w:eastAsia="宋体"/>
          <w:lang w:eastAsia="zh-CN"/>
        </w:rPr>
        <w:t xml:space="preserve"> with ICBM as baseline</w:t>
      </w:r>
      <w:r w:rsidR="00CD71C6">
        <w:rPr>
          <w:rFonts w:eastAsia="宋体"/>
          <w:lang w:eastAsia="zh-CN"/>
        </w:rPr>
        <w:t xml:space="preserve">. </w:t>
      </w:r>
      <w:r w:rsidR="007E3C51">
        <w:rPr>
          <w:rFonts w:eastAsia="宋体"/>
          <w:lang w:eastAsia="zh-CN"/>
        </w:rPr>
        <w:t xml:space="preserve">For </w:t>
      </w:r>
      <w:r w:rsidR="00592861">
        <w:rPr>
          <w:rFonts w:eastAsia="宋体"/>
          <w:lang w:eastAsia="zh-CN"/>
        </w:rPr>
        <w:t>the former one</w:t>
      </w:r>
      <w:r w:rsidR="007E3C51">
        <w:rPr>
          <w:rFonts w:eastAsia="宋体"/>
          <w:lang w:eastAsia="zh-CN"/>
        </w:rPr>
        <w:t>, the</w:t>
      </w:r>
      <w:r w:rsidR="00CB2572">
        <w:rPr>
          <w:rFonts w:eastAsia="宋体"/>
          <w:lang w:eastAsia="zh-CN"/>
        </w:rPr>
        <w:t xml:space="preserve">re is similar </w:t>
      </w:r>
      <w:r w:rsidR="007E3C51">
        <w:rPr>
          <w:rFonts w:eastAsia="宋体"/>
          <w:lang w:eastAsia="zh-CN"/>
        </w:rPr>
        <w:t xml:space="preserve">discussion in </w:t>
      </w:r>
      <w:r w:rsidR="00CB2572">
        <w:rPr>
          <w:rFonts w:eastAsia="宋体"/>
          <w:lang w:eastAsia="zh-CN"/>
        </w:rPr>
        <w:t xml:space="preserve">RAN4-lead </w:t>
      </w:r>
      <w:r w:rsidR="007E3C51">
        <w:rPr>
          <w:rFonts w:eastAsia="宋体"/>
          <w:lang w:eastAsia="zh-CN"/>
        </w:rPr>
        <w:t>efeRRM</w:t>
      </w:r>
      <w:r w:rsidR="00CB2572">
        <w:rPr>
          <w:rFonts w:eastAsia="宋体"/>
          <w:lang w:eastAsia="zh-CN"/>
        </w:rPr>
        <w:t xml:space="preserve"> WI</w:t>
      </w:r>
      <w:r w:rsidR="007E3C51">
        <w:rPr>
          <w:rFonts w:eastAsia="宋体"/>
          <w:lang w:eastAsia="zh-CN"/>
        </w:rPr>
        <w:t>.</w:t>
      </w:r>
      <w:r w:rsidR="00CB2572">
        <w:rPr>
          <w:rFonts w:eastAsia="宋体"/>
          <w:lang w:eastAsia="zh-CN"/>
        </w:rPr>
        <w:t xml:space="preserve"> </w:t>
      </w:r>
      <w:r w:rsidR="00D21E56">
        <w:rPr>
          <w:rFonts w:eastAsia="宋体"/>
          <w:lang w:eastAsia="zh-CN"/>
        </w:rPr>
        <w:t xml:space="preserve">Before activation of unknown FR2 SCell, network may trigger UE to report L3 measurement results. Since activation of SCell is mostly determined by gNB L1/L2, </w:t>
      </w:r>
      <w:r w:rsidR="005B48E7">
        <w:rPr>
          <w:rFonts w:eastAsia="宋体"/>
          <w:lang w:eastAsia="zh-CN"/>
        </w:rPr>
        <w:t>the triggering and reporting of UE measurement results may also happen in L1 or L2.</w:t>
      </w:r>
      <w:r w:rsidR="0046031A">
        <w:rPr>
          <w:rFonts w:eastAsia="宋体"/>
          <w:lang w:eastAsia="zh-CN"/>
        </w:rPr>
        <w:t xml:space="preserve"> </w:t>
      </w:r>
      <w:r w:rsidR="007B2926">
        <w:rPr>
          <w:rFonts w:eastAsia="宋体"/>
          <w:lang w:eastAsia="zh-CN"/>
        </w:rPr>
        <w:t>Therefore, the mechanism, if concluded in efeRRM WI, can be re-used in R18 LTM.</w:t>
      </w:r>
    </w:p>
    <w:p w14:paraId="4CA4B0AD" w14:textId="241DB997" w:rsidR="00D209B2" w:rsidRPr="00D209B2" w:rsidRDefault="00D209B2" w:rsidP="00E0118B">
      <w:pPr>
        <w:overflowPunct/>
        <w:autoSpaceDE/>
        <w:autoSpaceDN/>
        <w:adjustRightInd/>
        <w:jc w:val="both"/>
        <w:textAlignment w:val="auto"/>
        <w:rPr>
          <w:rFonts w:eastAsia="宋体"/>
          <w:b/>
          <w:lang w:eastAsia="zh-CN"/>
        </w:rPr>
      </w:pPr>
      <w:r>
        <w:rPr>
          <w:rFonts w:eastAsia="宋体"/>
          <w:b/>
          <w:lang w:eastAsia="zh-CN"/>
        </w:rPr>
        <w:t xml:space="preserve">Proposal 2  </w:t>
      </w:r>
      <w:r w:rsidR="003836C1">
        <w:rPr>
          <w:rFonts w:eastAsia="宋体"/>
          <w:b/>
          <w:lang w:eastAsia="zh-CN"/>
        </w:rPr>
        <w:t xml:space="preserve">If </w:t>
      </w:r>
      <w:r w:rsidR="002940F9">
        <w:rPr>
          <w:rFonts w:eastAsia="宋体"/>
          <w:b/>
          <w:lang w:eastAsia="zh-CN"/>
        </w:rPr>
        <w:t>L1/L2 reporting of L3 measurement results is agreed in efeRRM WI, the same mechanism can be re-used in R18 LTM.</w:t>
      </w:r>
    </w:p>
    <w:p w14:paraId="190F8A0B" w14:textId="1AD0F845" w:rsidR="00DF7273" w:rsidRDefault="00DF7273" w:rsidP="00E0118B">
      <w:pPr>
        <w:overflowPunct/>
        <w:autoSpaceDE/>
        <w:autoSpaceDN/>
        <w:adjustRightInd/>
        <w:jc w:val="both"/>
        <w:textAlignment w:val="auto"/>
        <w:rPr>
          <w:rFonts w:eastAsia="宋体"/>
          <w:b/>
          <w:lang w:eastAsia="zh-CN"/>
        </w:rPr>
      </w:pPr>
    </w:p>
    <w:p w14:paraId="5DD13BA4" w14:textId="201AA9F7" w:rsidR="0003267F" w:rsidRDefault="00195EE8" w:rsidP="00E0118B">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intra-frequency L1 measurement on de-activated SCell&gt;</w:t>
      </w:r>
    </w:p>
    <w:p w14:paraId="09760096" w14:textId="6A1767DD" w:rsidR="00195EE8" w:rsidRDefault="00FC6B31" w:rsidP="00E0118B">
      <w:pPr>
        <w:overflowPunct/>
        <w:autoSpaceDE/>
        <w:autoSpaceDN/>
        <w:adjustRightInd/>
        <w:jc w:val="both"/>
        <w:textAlignment w:val="auto"/>
        <w:rPr>
          <w:rFonts w:eastAsia="宋体"/>
          <w:lang w:eastAsia="zh-CN"/>
        </w:rPr>
      </w:pPr>
      <w:r>
        <w:rPr>
          <w:rFonts w:eastAsia="宋体"/>
          <w:lang w:eastAsia="zh-CN"/>
        </w:rPr>
        <w:lastRenderedPageBreak/>
        <w:t>So far, RAN1/2/4 have achieve the following agreements.</w:t>
      </w:r>
    </w:p>
    <w:p w14:paraId="1EF88299" w14:textId="19AD3FCF" w:rsidR="00FC6B31" w:rsidRDefault="001451B4" w:rsidP="00E0118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EE330D4" wp14:editId="06AE7620">
                <wp:extent cx="6122035" cy="2368062"/>
                <wp:effectExtent l="0" t="0" r="12065" b="1333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368062"/>
                        </a:xfrm>
                        <a:prstGeom prst="rect">
                          <a:avLst/>
                        </a:prstGeom>
                        <a:solidFill>
                          <a:srgbClr val="FFFFFF"/>
                        </a:solidFill>
                        <a:ln w="9525">
                          <a:solidFill>
                            <a:srgbClr val="000000"/>
                          </a:solidFill>
                          <a:miter lim="800000"/>
                          <a:headEnd/>
                          <a:tailEnd/>
                        </a:ln>
                      </wps:spPr>
                      <wps:txbx>
                        <w:txbxContent>
                          <w:p w14:paraId="3B28AE10" w14:textId="6696C1AB" w:rsidR="001451B4" w:rsidRPr="007A76FB" w:rsidRDefault="00C01B3E" w:rsidP="001451B4">
                            <w:pPr>
                              <w:spacing w:afterLines="50" w:after="120"/>
                              <w:rPr>
                                <w:b/>
                                <w:sz w:val="16"/>
                                <w:lang w:eastAsia="zh-CN"/>
                              </w:rPr>
                            </w:pPr>
                            <w:r>
                              <w:rPr>
                                <w:b/>
                                <w:sz w:val="16"/>
                                <w:u w:val="single"/>
                              </w:rPr>
                              <w:t>Agreements in RAN</w:t>
                            </w:r>
                            <w:r w:rsidR="00E03D1B">
                              <w:rPr>
                                <w:b/>
                                <w:sz w:val="16"/>
                                <w:u w:val="single"/>
                              </w:rPr>
                              <w:t xml:space="preserve">4 </w:t>
                            </w:r>
                            <w:r>
                              <w:rPr>
                                <w:b/>
                                <w:sz w:val="16"/>
                                <w:u w:val="single"/>
                              </w:rPr>
                              <w:t>#</w:t>
                            </w:r>
                            <w:r w:rsidR="00CC3B7F">
                              <w:rPr>
                                <w:b/>
                                <w:sz w:val="16"/>
                                <w:u w:val="single"/>
                              </w:rPr>
                              <w:t>104-bis-e</w:t>
                            </w:r>
                          </w:p>
                          <w:p w14:paraId="07F3BB99" w14:textId="77777777" w:rsidR="00A971A0" w:rsidRPr="00A971A0" w:rsidRDefault="00A971A0" w:rsidP="00A971A0">
                            <w:pPr>
                              <w:numPr>
                                <w:ilvl w:val="1"/>
                                <w:numId w:val="43"/>
                              </w:numPr>
                              <w:overflowPunct/>
                              <w:autoSpaceDE/>
                              <w:autoSpaceDN/>
                              <w:adjustRightInd/>
                              <w:spacing w:after="120"/>
                              <w:textAlignment w:val="auto"/>
                              <w:rPr>
                                <w:sz w:val="16"/>
                                <w:szCs w:val="24"/>
                                <w:highlight w:val="green"/>
                              </w:rPr>
                            </w:pPr>
                            <w:r w:rsidRPr="00A971A0">
                              <w:rPr>
                                <w:sz w:val="16"/>
                                <w:szCs w:val="24"/>
                                <w:highlight w:val="green"/>
                              </w:rPr>
                              <w:t>For SSB L1-RSRP measurement, follow the definition of L3 measurement:</w:t>
                            </w:r>
                          </w:p>
                          <w:p w14:paraId="2C708DBD" w14:textId="77777777" w:rsidR="00A971A0" w:rsidRPr="00A971A0" w:rsidRDefault="00A971A0" w:rsidP="00A971A0">
                            <w:pPr>
                              <w:numPr>
                                <w:ilvl w:val="2"/>
                                <w:numId w:val="43"/>
                              </w:numPr>
                              <w:overflowPunct/>
                              <w:autoSpaceDE/>
                              <w:autoSpaceDN/>
                              <w:adjustRightInd/>
                              <w:spacing w:after="120"/>
                              <w:textAlignment w:val="auto"/>
                              <w:rPr>
                                <w:sz w:val="16"/>
                                <w:szCs w:val="24"/>
                                <w:highlight w:val="green"/>
                              </w:rPr>
                            </w:pPr>
                            <w:r w:rsidRPr="00A971A0">
                              <w:rPr>
                                <w:sz w:val="16"/>
                                <w:szCs w:val="24"/>
                                <w:highlight w:val="green"/>
                              </w:rPr>
                              <w:t>A measurement is defined as a SSB based intra-frequency L1 measurement provided the cente</w:t>
                            </w:r>
                            <w:r w:rsidRPr="00A971A0">
                              <w:rPr>
                                <w:rFonts w:hint="eastAsia"/>
                                <w:sz w:val="16"/>
                                <w:szCs w:val="24"/>
                                <w:highlight w:val="green"/>
                              </w:rPr>
                              <w:t>r</w:t>
                            </w:r>
                            <w:r w:rsidRPr="00A971A0">
                              <w:rPr>
                                <w:sz w:val="16"/>
                                <w:szCs w:val="24"/>
                                <w:highlight w:val="green"/>
                              </w:rPr>
                              <w:t xml:space="preserve"> frequency and SCS of the SSB of the neighbor cell is the same as SSB of the serving cell indicated in </w:t>
                            </w:r>
                            <w:r w:rsidRPr="00A971A0">
                              <w:rPr>
                                <w:i/>
                                <w:iCs/>
                                <w:sz w:val="16"/>
                                <w:szCs w:val="24"/>
                                <w:highlight w:val="green"/>
                              </w:rPr>
                              <w:t xml:space="preserve">ServingCellConfigCommon </w:t>
                            </w:r>
                          </w:p>
                          <w:p w14:paraId="74FA4521" w14:textId="77777777" w:rsidR="00A971A0" w:rsidRPr="00A971A0" w:rsidRDefault="00A971A0" w:rsidP="00A971A0">
                            <w:pPr>
                              <w:pStyle w:val="ab"/>
                              <w:numPr>
                                <w:ilvl w:val="0"/>
                                <w:numId w:val="44"/>
                              </w:numPr>
                              <w:overflowPunct/>
                              <w:autoSpaceDE/>
                              <w:autoSpaceDN/>
                              <w:adjustRightInd/>
                              <w:textAlignment w:val="auto"/>
                              <w:rPr>
                                <w:sz w:val="16"/>
                                <w:szCs w:val="24"/>
                                <w:highlight w:val="green"/>
                              </w:rPr>
                            </w:pPr>
                            <w:r w:rsidRPr="00A971A0">
                              <w:rPr>
                                <w:i/>
                                <w:sz w:val="16"/>
                                <w:szCs w:val="24"/>
                                <w:highlight w:val="green"/>
                              </w:rPr>
                              <w:t>Note: RAN4 will revisit the definition based on RAN1/2 conclusion.</w:t>
                            </w:r>
                          </w:p>
                          <w:p w14:paraId="4A00D77B" w14:textId="392ABAE8" w:rsidR="001451B4" w:rsidRPr="00BA4BCC" w:rsidRDefault="009057DA" w:rsidP="001451B4">
                            <w:pPr>
                              <w:spacing w:afterLines="50" w:after="120"/>
                              <w:rPr>
                                <w:b/>
                                <w:sz w:val="16"/>
                                <w:lang w:eastAsia="zh-CN"/>
                              </w:rPr>
                            </w:pPr>
                            <w:r>
                              <w:rPr>
                                <w:b/>
                                <w:sz w:val="16"/>
                                <w:u w:val="single"/>
                              </w:rPr>
                              <w:t>Agreements in RAN2 #</w:t>
                            </w:r>
                            <w:r w:rsidR="00E3330A">
                              <w:rPr>
                                <w:b/>
                                <w:sz w:val="16"/>
                                <w:u w:val="single"/>
                              </w:rPr>
                              <w:t>119-bis-e</w:t>
                            </w:r>
                          </w:p>
                          <w:p w14:paraId="074B280B" w14:textId="77777777" w:rsidR="00D57CF3" w:rsidRPr="00D57CF3" w:rsidRDefault="00D57CF3" w:rsidP="00D57CF3">
                            <w:pPr>
                              <w:pStyle w:val="Agreement"/>
                              <w:tabs>
                                <w:tab w:val="left" w:pos="1619"/>
                              </w:tabs>
                              <w:ind w:left="1619"/>
                              <w:rPr>
                                <w:sz w:val="16"/>
                              </w:rPr>
                            </w:pPr>
                            <w:r w:rsidRPr="00D57CF3">
                              <w:rPr>
                                <w:sz w:val="16"/>
                              </w:rPr>
                              <w:t xml:space="preserve">For L1L2 mobility, </w:t>
                            </w:r>
                            <w:r w:rsidRPr="00D57CF3">
                              <w:rPr>
                                <w:sz w:val="16"/>
                                <w:lang w:val="en-US"/>
                              </w:rPr>
                              <w:t>Target Pcell/SCell can be current SCell/PCell, i.e., current SCell/PCell can be configured as candidates.</w:t>
                            </w:r>
                          </w:p>
                          <w:p w14:paraId="11BB6624" w14:textId="72E97DA3" w:rsidR="009057DA" w:rsidRPr="00BA4BCC" w:rsidRDefault="009057DA" w:rsidP="009057DA">
                            <w:pPr>
                              <w:spacing w:afterLines="50" w:after="120"/>
                              <w:rPr>
                                <w:b/>
                                <w:sz w:val="16"/>
                                <w:lang w:eastAsia="zh-CN"/>
                              </w:rPr>
                            </w:pPr>
                            <w:r>
                              <w:rPr>
                                <w:b/>
                                <w:sz w:val="16"/>
                                <w:u w:val="single"/>
                              </w:rPr>
                              <w:t>Agreements in RAN</w:t>
                            </w:r>
                            <w:r w:rsidR="00E03D1B">
                              <w:rPr>
                                <w:b/>
                                <w:sz w:val="16"/>
                                <w:u w:val="single"/>
                              </w:rPr>
                              <w:t>1</w:t>
                            </w:r>
                            <w:r>
                              <w:rPr>
                                <w:b/>
                                <w:sz w:val="16"/>
                                <w:u w:val="single"/>
                              </w:rPr>
                              <w:t xml:space="preserve"> #</w:t>
                            </w:r>
                            <w:r w:rsidR="001849B2">
                              <w:rPr>
                                <w:b/>
                                <w:sz w:val="16"/>
                                <w:u w:val="single"/>
                              </w:rPr>
                              <w:t>1</w:t>
                            </w:r>
                            <w:r w:rsidR="0037406D">
                              <w:rPr>
                                <w:b/>
                                <w:sz w:val="16"/>
                                <w:u w:val="single"/>
                              </w:rPr>
                              <w:t>10-bis-e</w:t>
                            </w:r>
                          </w:p>
                          <w:p w14:paraId="3215B8BE" w14:textId="77777777" w:rsidR="001849B2" w:rsidRPr="001849B2" w:rsidRDefault="001849B2" w:rsidP="001849B2">
                            <w:pPr>
                              <w:shd w:val="clear" w:color="auto" w:fill="FFFFFF"/>
                              <w:rPr>
                                <w:rFonts w:ascii="Arial" w:eastAsia="MS PGothic" w:hAnsi="Arial" w:cs="Arial"/>
                                <w:color w:val="242424"/>
                                <w:sz w:val="16"/>
                                <w:highlight w:val="green"/>
                                <w:shd w:val="clear" w:color="auto" w:fill="FFFFFF"/>
                                <w:lang w:val="en-US" w:eastAsia="zh-CN"/>
                              </w:rPr>
                            </w:pPr>
                            <w:r w:rsidRPr="001849B2">
                              <w:rPr>
                                <w:rFonts w:ascii="Arial" w:eastAsia="MS PGothic" w:hAnsi="Arial" w:cs="Arial"/>
                                <w:b/>
                                <w:bCs/>
                                <w:color w:val="000000"/>
                                <w:sz w:val="16"/>
                                <w:highlight w:val="green"/>
                                <w:shd w:val="clear" w:color="auto" w:fill="FFFF00"/>
                                <w:lang w:val="en-US" w:eastAsia="zh-CN"/>
                              </w:rPr>
                              <w:t>Agreement</w:t>
                            </w:r>
                            <w:r w:rsidRPr="001849B2">
                              <w:rPr>
                                <w:rFonts w:ascii="Arial" w:eastAsia="MS PGothic" w:hAnsi="Arial" w:cs="Arial"/>
                                <w:color w:val="242424"/>
                                <w:sz w:val="16"/>
                                <w:highlight w:val="green"/>
                                <w:shd w:val="clear" w:color="auto" w:fill="FFFFFF"/>
                                <w:lang w:val="en-US" w:eastAsia="zh-CN"/>
                              </w:rPr>
                              <w:t> </w:t>
                            </w:r>
                          </w:p>
                          <w:p w14:paraId="065D1836" w14:textId="77777777" w:rsidR="001849B2" w:rsidRPr="001849B2" w:rsidRDefault="001849B2" w:rsidP="001849B2">
                            <w:pPr>
                              <w:shd w:val="clear" w:color="auto" w:fill="FFFFFF"/>
                              <w:rPr>
                                <w:rFonts w:ascii="Arial" w:eastAsia="MS PGothic" w:hAnsi="Arial" w:cs="Arial"/>
                                <w:color w:val="000000"/>
                                <w:sz w:val="16"/>
                                <w:lang w:val="en-US" w:eastAsia="zh-CN"/>
                              </w:rPr>
                            </w:pPr>
                            <w:r w:rsidRPr="001849B2">
                              <w:rPr>
                                <w:rFonts w:ascii="Arial" w:eastAsia="MS PGothic" w:hAnsi="Arial" w:cs="Arial"/>
                                <w:color w:val="000000"/>
                                <w:sz w:val="16"/>
                                <w:lang w:val="en-US" w:eastAsia="zh-CN"/>
                              </w:rPr>
                              <w:t>Support TA acquisition of candidate cell(s) before cell switch command is received in L1/L2 based mobility.</w:t>
                            </w:r>
                          </w:p>
                          <w:p w14:paraId="3C767229" w14:textId="77777777" w:rsidR="001849B2" w:rsidRPr="001849B2" w:rsidRDefault="001849B2" w:rsidP="001849B2">
                            <w:pPr>
                              <w:numPr>
                                <w:ilvl w:val="0"/>
                                <w:numId w:val="46"/>
                              </w:numPr>
                              <w:shd w:val="clear" w:color="auto" w:fill="FFFFFF"/>
                              <w:overflowPunct/>
                              <w:autoSpaceDE/>
                              <w:autoSpaceDN/>
                              <w:adjustRightInd/>
                              <w:spacing w:after="0"/>
                              <w:textAlignment w:val="auto"/>
                              <w:rPr>
                                <w:rFonts w:ascii="Arial" w:eastAsia="MS PGothic" w:hAnsi="Arial" w:cs="Arial"/>
                                <w:sz w:val="16"/>
                                <w:lang w:val="en-US" w:eastAsia="zh-CN"/>
                              </w:rPr>
                            </w:pPr>
                            <w:r w:rsidRPr="001849B2">
                              <w:rPr>
                                <w:rFonts w:ascii="Arial" w:eastAsia="MS PGothic" w:hAnsi="Arial" w:cs="Arial"/>
                                <w:sz w:val="16"/>
                                <w:lang w:val="en-US" w:eastAsia="zh-CN"/>
                              </w:rPr>
                              <w:t>FFS: whether this can be applied to candidate cell when it is deactivated SCell (if defined in RAN2)</w:t>
                            </w:r>
                          </w:p>
                          <w:p w14:paraId="544A01BC" w14:textId="77777777" w:rsidR="001451B4" w:rsidRPr="001849B2" w:rsidRDefault="001451B4" w:rsidP="001451B4">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1EE330D4" id="文本框 5" o:spid="_x0000_s1029" type="#_x0000_t202" style="width:482.05pt;height:18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">
                <v:textbox>
                  <w:txbxContent>
                    <w:p w14:paraId="3B28AE10" w14:textId="6696C1AB" w:rsidR="001451B4" w:rsidRPr="007A76FB" w:rsidRDefault="00C01B3E" w:rsidP="001451B4">
                      <w:pPr>
                        <w:spacing w:afterLines="50" w:after="120"/>
                        <w:rPr>
                          <w:b/>
                          <w:sz w:val="16"/>
                          <w:lang w:eastAsia="zh-CN"/>
                        </w:rPr>
                      </w:pPr>
                      <w:r>
                        <w:rPr>
                          <w:b/>
                          <w:sz w:val="16"/>
                          <w:u w:val="single"/>
                        </w:rPr>
                        <w:t>Agreements in RAN</w:t>
                      </w:r>
                      <w:r w:rsidR="00E03D1B">
                        <w:rPr>
                          <w:b/>
                          <w:sz w:val="16"/>
                          <w:u w:val="single"/>
                        </w:rPr>
                        <w:t xml:space="preserve">4 </w:t>
                      </w:r>
                      <w:r>
                        <w:rPr>
                          <w:b/>
                          <w:sz w:val="16"/>
                          <w:u w:val="single"/>
                        </w:rPr>
                        <w:t>#</w:t>
                      </w:r>
                      <w:r w:rsidR="00CC3B7F">
                        <w:rPr>
                          <w:b/>
                          <w:sz w:val="16"/>
                          <w:u w:val="single"/>
                        </w:rPr>
                        <w:t>104-bis-e</w:t>
                      </w:r>
                    </w:p>
                    <w:p w14:paraId="07F3BB99" w14:textId="77777777" w:rsidR="00A971A0" w:rsidRPr="00A971A0" w:rsidRDefault="00A971A0" w:rsidP="00A971A0">
                      <w:pPr>
                        <w:numPr>
                          <w:ilvl w:val="1"/>
                          <w:numId w:val="43"/>
                        </w:numPr>
                        <w:overflowPunct/>
                        <w:autoSpaceDE/>
                        <w:autoSpaceDN/>
                        <w:adjustRightInd/>
                        <w:spacing w:after="120"/>
                        <w:textAlignment w:val="auto"/>
                        <w:rPr>
                          <w:sz w:val="16"/>
                          <w:szCs w:val="24"/>
                          <w:highlight w:val="green"/>
                        </w:rPr>
                      </w:pPr>
                      <w:r w:rsidRPr="00A971A0">
                        <w:rPr>
                          <w:sz w:val="16"/>
                          <w:szCs w:val="24"/>
                          <w:highlight w:val="green"/>
                        </w:rPr>
                        <w:t>For SSB L1-RSRP measurement, follow the definition of L3 measurement:</w:t>
                      </w:r>
                    </w:p>
                    <w:p w14:paraId="2C708DBD" w14:textId="77777777" w:rsidR="00A971A0" w:rsidRPr="00A971A0" w:rsidRDefault="00A971A0" w:rsidP="00A971A0">
                      <w:pPr>
                        <w:numPr>
                          <w:ilvl w:val="2"/>
                          <w:numId w:val="43"/>
                        </w:numPr>
                        <w:overflowPunct/>
                        <w:autoSpaceDE/>
                        <w:autoSpaceDN/>
                        <w:adjustRightInd/>
                        <w:spacing w:after="120"/>
                        <w:textAlignment w:val="auto"/>
                        <w:rPr>
                          <w:sz w:val="16"/>
                          <w:szCs w:val="24"/>
                          <w:highlight w:val="green"/>
                        </w:rPr>
                      </w:pPr>
                      <w:r w:rsidRPr="00A971A0">
                        <w:rPr>
                          <w:sz w:val="16"/>
                          <w:szCs w:val="24"/>
                          <w:highlight w:val="green"/>
                        </w:rPr>
                        <w:t xml:space="preserve">A measurement is defined as </w:t>
                      </w:r>
                      <w:proofErr w:type="gramStart"/>
                      <w:r w:rsidRPr="00A971A0">
                        <w:rPr>
                          <w:sz w:val="16"/>
                          <w:szCs w:val="24"/>
                          <w:highlight w:val="green"/>
                        </w:rPr>
                        <w:t>a</w:t>
                      </w:r>
                      <w:proofErr w:type="gramEnd"/>
                      <w:r w:rsidRPr="00A971A0">
                        <w:rPr>
                          <w:sz w:val="16"/>
                          <w:szCs w:val="24"/>
                          <w:highlight w:val="green"/>
                        </w:rPr>
                        <w:t xml:space="preserve"> SSB based intra-frequency L1 measurement provided the </w:t>
                      </w:r>
                      <w:proofErr w:type="spellStart"/>
                      <w:r w:rsidRPr="00A971A0">
                        <w:rPr>
                          <w:sz w:val="16"/>
                          <w:szCs w:val="24"/>
                          <w:highlight w:val="green"/>
                        </w:rPr>
                        <w:t>cente</w:t>
                      </w:r>
                      <w:r w:rsidRPr="00A971A0">
                        <w:rPr>
                          <w:rFonts w:hint="eastAsia"/>
                          <w:sz w:val="16"/>
                          <w:szCs w:val="24"/>
                          <w:highlight w:val="green"/>
                        </w:rPr>
                        <w:t>r</w:t>
                      </w:r>
                      <w:proofErr w:type="spellEnd"/>
                      <w:r w:rsidRPr="00A971A0">
                        <w:rPr>
                          <w:sz w:val="16"/>
                          <w:szCs w:val="24"/>
                          <w:highlight w:val="green"/>
                        </w:rPr>
                        <w:t xml:space="preserve"> frequency and SCS of the SSB of the </w:t>
                      </w:r>
                      <w:proofErr w:type="spellStart"/>
                      <w:r w:rsidRPr="00A971A0">
                        <w:rPr>
                          <w:sz w:val="16"/>
                          <w:szCs w:val="24"/>
                          <w:highlight w:val="green"/>
                        </w:rPr>
                        <w:t>neighbor</w:t>
                      </w:r>
                      <w:proofErr w:type="spellEnd"/>
                      <w:r w:rsidRPr="00A971A0">
                        <w:rPr>
                          <w:sz w:val="16"/>
                          <w:szCs w:val="24"/>
                          <w:highlight w:val="green"/>
                        </w:rPr>
                        <w:t xml:space="preserve"> cell is the same as SSB of the serving cell indicated in </w:t>
                      </w:r>
                      <w:proofErr w:type="spellStart"/>
                      <w:r w:rsidRPr="00A971A0">
                        <w:rPr>
                          <w:i/>
                          <w:iCs/>
                          <w:sz w:val="16"/>
                          <w:szCs w:val="24"/>
                          <w:highlight w:val="green"/>
                        </w:rPr>
                        <w:t>ServingCellConfigCommon</w:t>
                      </w:r>
                      <w:proofErr w:type="spellEnd"/>
                      <w:r w:rsidRPr="00A971A0">
                        <w:rPr>
                          <w:i/>
                          <w:iCs/>
                          <w:sz w:val="16"/>
                          <w:szCs w:val="24"/>
                          <w:highlight w:val="green"/>
                        </w:rPr>
                        <w:t xml:space="preserve"> </w:t>
                      </w:r>
                    </w:p>
                    <w:p w14:paraId="74FA4521" w14:textId="77777777" w:rsidR="00A971A0" w:rsidRPr="00A971A0" w:rsidRDefault="00A971A0" w:rsidP="00A971A0">
                      <w:pPr>
                        <w:pStyle w:val="ab"/>
                        <w:numPr>
                          <w:ilvl w:val="0"/>
                          <w:numId w:val="44"/>
                        </w:numPr>
                        <w:overflowPunct/>
                        <w:autoSpaceDE/>
                        <w:autoSpaceDN/>
                        <w:adjustRightInd/>
                        <w:textAlignment w:val="auto"/>
                        <w:rPr>
                          <w:sz w:val="16"/>
                          <w:szCs w:val="24"/>
                          <w:highlight w:val="green"/>
                        </w:rPr>
                      </w:pPr>
                      <w:r w:rsidRPr="00A971A0">
                        <w:rPr>
                          <w:i/>
                          <w:sz w:val="16"/>
                          <w:szCs w:val="24"/>
                          <w:highlight w:val="green"/>
                        </w:rPr>
                        <w:t>Note: RAN4 will revisit the definition based on RAN1/2 conclusion.</w:t>
                      </w:r>
                    </w:p>
                    <w:p w14:paraId="4A00D77B" w14:textId="392ABAE8" w:rsidR="001451B4" w:rsidRPr="00BA4BCC" w:rsidRDefault="009057DA" w:rsidP="001451B4">
                      <w:pPr>
                        <w:spacing w:afterLines="50" w:after="120"/>
                        <w:rPr>
                          <w:b/>
                          <w:sz w:val="16"/>
                          <w:lang w:eastAsia="zh-CN"/>
                        </w:rPr>
                      </w:pPr>
                      <w:r>
                        <w:rPr>
                          <w:b/>
                          <w:sz w:val="16"/>
                          <w:u w:val="single"/>
                        </w:rPr>
                        <w:t>Agreements in RAN2 #</w:t>
                      </w:r>
                      <w:r w:rsidR="00E3330A">
                        <w:rPr>
                          <w:b/>
                          <w:sz w:val="16"/>
                          <w:u w:val="single"/>
                        </w:rPr>
                        <w:t>119-bis-e</w:t>
                      </w:r>
                    </w:p>
                    <w:p w14:paraId="074B280B" w14:textId="77777777" w:rsidR="00D57CF3" w:rsidRPr="00D57CF3" w:rsidRDefault="00D57CF3" w:rsidP="00D57CF3">
                      <w:pPr>
                        <w:pStyle w:val="Agreement"/>
                        <w:tabs>
                          <w:tab w:val="left" w:pos="1619"/>
                        </w:tabs>
                        <w:ind w:left="1619"/>
                        <w:rPr>
                          <w:sz w:val="16"/>
                        </w:rPr>
                      </w:pPr>
                      <w:r w:rsidRPr="00D57CF3">
                        <w:rPr>
                          <w:sz w:val="16"/>
                        </w:rPr>
                        <w:t xml:space="preserve">For L1L2 mobility, </w:t>
                      </w:r>
                      <w:r w:rsidRPr="00D57CF3">
                        <w:rPr>
                          <w:sz w:val="16"/>
                          <w:lang w:val="en-US"/>
                        </w:rPr>
                        <w:t xml:space="preserve">Target </w:t>
                      </w:r>
                      <w:proofErr w:type="spellStart"/>
                      <w:r w:rsidRPr="00D57CF3">
                        <w:rPr>
                          <w:sz w:val="16"/>
                          <w:lang w:val="en-US"/>
                        </w:rPr>
                        <w:t>Pcell</w:t>
                      </w:r>
                      <w:proofErr w:type="spellEnd"/>
                      <w:r w:rsidRPr="00D57CF3">
                        <w:rPr>
                          <w:sz w:val="16"/>
                          <w:lang w:val="en-US"/>
                        </w:rPr>
                        <w:t>/</w:t>
                      </w:r>
                      <w:proofErr w:type="spellStart"/>
                      <w:r w:rsidRPr="00D57CF3">
                        <w:rPr>
                          <w:sz w:val="16"/>
                          <w:lang w:val="en-US"/>
                        </w:rPr>
                        <w:t>SCell</w:t>
                      </w:r>
                      <w:proofErr w:type="spellEnd"/>
                      <w:r w:rsidRPr="00D57CF3">
                        <w:rPr>
                          <w:sz w:val="16"/>
                          <w:lang w:val="en-US"/>
                        </w:rPr>
                        <w:t xml:space="preserve"> can be current </w:t>
                      </w:r>
                      <w:proofErr w:type="spellStart"/>
                      <w:r w:rsidRPr="00D57CF3">
                        <w:rPr>
                          <w:sz w:val="16"/>
                          <w:lang w:val="en-US"/>
                        </w:rPr>
                        <w:t>SCell</w:t>
                      </w:r>
                      <w:proofErr w:type="spellEnd"/>
                      <w:r w:rsidRPr="00D57CF3">
                        <w:rPr>
                          <w:sz w:val="16"/>
                          <w:lang w:val="en-US"/>
                        </w:rPr>
                        <w:t>/</w:t>
                      </w:r>
                      <w:proofErr w:type="spellStart"/>
                      <w:r w:rsidRPr="00D57CF3">
                        <w:rPr>
                          <w:sz w:val="16"/>
                          <w:lang w:val="en-US"/>
                        </w:rPr>
                        <w:t>PCell</w:t>
                      </w:r>
                      <w:proofErr w:type="spellEnd"/>
                      <w:r w:rsidRPr="00D57CF3">
                        <w:rPr>
                          <w:sz w:val="16"/>
                          <w:lang w:val="en-US"/>
                        </w:rPr>
                        <w:t xml:space="preserve">, i.e., current </w:t>
                      </w:r>
                      <w:proofErr w:type="spellStart"/>
                      <w:r w:rsidRPr="00D57CF3">
                        <w:rPr>
                          <w:sz w:val="16"/>
                          <w:lang w:val="en-US"/>
                        </w:rPr>
                        <w:t>SCell</w:t>
                      </w:r>
                      <w:proofErr w:type="spellEnd"/>
                      <w:r w:rsidRPr="00D57CF3">
                        <w:rPr>
                          <w:sz w:val="16"/>
                          <w:lang w:val="en-US"/>
                        </w:rPr>
                        <w:t>/</w:t>
                      </w:r>
                      <w:proofErr w:type="spellStart"/>
                      <w:r w:rsidRPr="00D57CF3">
                        <w:rPr>
                          <w:sz w:val="16"/>
                          <w:lang w:val="en-US"/>
                        </w:rPr>
                        <w:t>PCell</w:t>
                      </w:r>
                      <w:proofErr w:type="spellEnd"/>
                      <w:r w:rsidRPr="00D57CF3">
                        <w:rPr>
                          <w:sz w:val="16"/>
                          <w:lang w:val="en-US"/>
                        </w:rPr>
                        <w:t xml:space="preserve"> can be configured as candidates.</w:t>
                      </w:r>
                    </w:p>
                    <w:p w14:paraId="11BB6624" w14:textId="72E97DA3" w:rsidR="009057DA" w:rsidRPr="00BA4BCC" w:rsidRDefault="009057DA" w:rsidP="009057DA">
                      <w:pPr>
                        <w:spacing w:afterLines="50" w:after="120"/>
                        <w:rPr>
                          <w:b/>
                          <w:sz w:val="16"/>
                          <w:lang w:eastAsia="zh-CN"/>
                        </w:rPr>
                      </w:pPr>
                      <w:r>
                        <w:rPr>
                          <w:b/>
                          <w:sz w:val="16"/>
                          <w:u w:val="single"/>
                        </w:rPr>
                        <w:t>Agreements in RAN</w:t>
                      </w:r>
                      <w:r w:rsidR="00E03D1B">
                        <w:rPr>
                          <w:b/>
                          <w:sz w:val="16"/>
                          <w:u w:val="single"/>
                        </w:rPr>
                        <w:t>1</w:t>
                      </w:r>
                      <w:r>
                        <w:rPr>
                          <w:b/>
                          <w:sz w:val="16"/>
                          <w:u w:val="single"/>
                        </w:rPr>
                        <w:t xml:space="preserve"> #</w:t>
                      </w:r>
                      <w:r w:rsidR="001849B2">
                        <w:rPr>
                          <w:b/>
                          <w:sz w:val="16"/>
                          <w:u w:val="single"/>
                        </w:rPr>
                        <w:t>1</w:t>
                      </w:r>
                      <w:r w:rsidR="0037406D">
                        <w:rPr>
                          <w:b/>
                          <w:sz w:val="16"/>
                          <w:u w:val="single"/>
                        </w:rPr>
                        <w:t>10-bis-e</w:t>
                      </w:r>
                    </w:p>
                    <w:p w14:paraId="3215B8BE" w14:textId="77777777" w:rsidR="001849B2" w:rsidRPr="001849B2" w:rsidRDefault="001849B2" w:rsidP="001849B2">
                      <w:pPr>
                        <w:shd w:val="clear" w:color="auto" w:fill="FFFFFF"/>
                        <w:rPr>
                          <w:rFonts w:ascii="Arial" w:eastAsia="MS PGothic" w:hAnsi="Arial" w:cs="Arial"/>
                          <w:color w:val="242424"/>
                          <w:sz w:val="16"/>
                          <w:highlight w:val="green"/>
                          <w:shd w:val="clear" w:color="auto" w:fill="FFFFFF"/>
                          <w:lang w:val="en-US" w:eastAsia="zh-CN"/>
                        </w:rPr>
                      </w:pPr>
                      <w:r w:rsidRPr="001849B2">
                        <w:rPr>
                          <w:rFonts w:ascii="Arial" w:eastAsia="MS PGothic" w:hAnsi="Arial" w:cs="Arial"/>
                          <w:b/>
                          <w:bCs/>
                          <w:color w:val="000000"/>
                          <w:sz w:val="16"/>
                          <w:highlight w:val="green"/>
                          <w:shd w:val="clear" w:color="auto" w:fill="FFFF00"/>
                          <w:lang w:val="en-US" w:eastAsia="zh-CN"/>
                        </w:rPr>
                        <w:t>Agreement</w:t>
                      </w:r>
                      <w:r w:rsidRPr="001849B2">
                        <w:rPr>
                          <w:rFonts w:ascii="Arial" w:eastAsia="MS PGothic" w:hAnsi="Arial" w:cs="Arial"/>
                          <w:color w:val="242424"/>
                          <w:sz w:val="16"/>
                          <w:highlight w:val="green"/>
                          <w:shd w:val="clear" w:color="auto" w:fill="FFFFFF"/>
                          <w:lang w:val="en-US" w:eastAsia="zh-CN"/>
                        </w:rPr>
                        <w:t> </w:t>
                      </w:r>
                    </w:p>
                    <w:p w14:paraId="065D1836" w14:textId="77777777" w:rsidR="001849B2" w:rsidRPr="001849B2" w:rsidRDefault="001849B2" w:rsidP="001849B2">
                      <w:pPr>
                        <w:shd w:val="clear" w:color="auto" w:fill="FFFFFF"/>
                        <w:rPr>
                          <w:rFonts w:ascii="Arial" w:eastAsia="MS PGothic" w:hAnsi="Arial" w:cs="Arial"/>
                          <w:color w:val="000000"/>
                          <w:sz w:val="16"/>
                          <w:lang w:val="en-US" w:eastAsia="zh-CN"/>
                        </w:rPr>
                      </w:pPr>
                      <w:r w:rsidRPr="001849B2">
                        <w:rPr>
                          <w:rFonts w:ascii="Arial" w:eastAsia="MS PGothic" w:hAnsi="Arial" w:cs="Arial"/>
                          <w:color w:val="000000"/>
                          <w:sz w:val="16"/>
                          <w:lang w:val="en-US" w:eastAsia="zh-CN"/>
                        </w:rPr>
                        <w:t>Support TA acquisition of candidate cell(s) before cell switch command is received in L1/L2 based mobility.</w:t>
                      </w:r>
                    </w:p>
                    <w:p w14:paraId="3C767229" w14:textId="77777777" w:rsidR="001849B2" w:rsidRPr="001849B2" w:rsidRDefault="001849B2" w:rsidP="001849B2">
                      <w:pPr>
                        <w:numPr>
                          <w:ilvl w:val="0"/>
                          <w:numId w:val="46"/>
                        </w:numPr>
                        <w:shd w:val="clear" w:color="auto" w:fill="FFFFFF"/>
                        <w:overflowPunct/>
                        <w:autoSpaceDE/>
                        <w:autoSpaceDN/>
                        <w:adjustRightInd/>
                        <w:spacing w:after="0"/>
                        <w:textAlignment w:val="auto"/>
                        <w:rPr>
                          <w:rFonts w:ascii="Arial" w:eastAsia="MS PGothic" w:hAnsi="Arial" w:cs="Arial"/>
                          <w:sz w:val="16"/>
                          <w:lang w:val="en-US" w:eastAsia="zh-CN"/>
                        </w:rPr>
                      </w:pPr>
                      <w:r w:rsidRPr="001849B2">
                        <w:rPr>
                          <w:rFonts w:ascii="Arial" w:eastAsia="MS PGothic" w:hAnsi="Arial" w:cs="Arial"/>
                          <w:sz w:val="16"/>
                          <w:lang w:val="en-US" w:eastAsia="zh-CN"/>
                        </w:rPr>
                        <w:t xml:space="preserve">FFS: whether this can be applied to candidate cell when it is deactivated </w:t>
                      </w:r>
                      <w:proofErr w:type="spellStart"/>
                      <w:r w:rsidRPr="001849B2">
                        <w:rPr>
                          <w:rFonts w:ascii="Arial" w:eastAsia="MS PGothic" w:hAnsi="Arial" w:cs="Arial"/>
                          <w:sz w:val="16"/>
                          <w:lang w:val="en-US" w:eastAsia="zh-CN"/>
                        </w:rPr>
                        <w:t>SCell</w:t>
                      </w:r>
                      <w:proofErr w:type="spellEnd"/>
                      <w:r w:rsidRPr="001849B2">
                        <w:rPr>
                          <w:rFonts w:ascii="Arial" w:eastAsia="MS PGothic" w:hAnsi="Arial" w:cs="Arial"/>
                          <w:sz w:val="16"/>
                          <w:lang w:val="en-US" w:eastAsia="zh-CN"/>
                        </w:rPr>
                        <w:t xml:space="preserve"> (if defined in RAN2)</w:t>
                      </w:r>
                    </w:p>
                    <w:p w14:paraId="544A01BC" w14:textId="77777777" w:rsidR="001451B4" w:rsidRPr="001849B2" w:rsidRDefault="001451B4" w:rsidP="001451B4">
                      <w:pPr>
                        <w:pStyle w:val="Doc-text2"/>
                        <w:ind w:left="0" w:firstLine="0"/>
                        <w:rPr>
                          <w:lang w:val="en-US" w:eastAsia="en-GB"/>
                        </w:rPr>
                      </w:pPr>
                    </w:p>
                  </w:txbxContent>
                </v:textbox>
                <w10:anchorlock/>
              </v:shape>
            </w:pict>
          </mc:Fallback>
        </mc:AlternateContent>
      </w:r>
    </w:p>
    <w:p w14:paraId="2675A62B" w14:textId="67ACB501" w:rsidR="00E06B3F" w:rsidRDefault="00E06B3F" w:rsidP="00E0118B">
      <w:pPr>
        <w:overflowPunct/>
        <w:autoSpaceDE/>
        <w:autoSpaceDN/>
        <w:adjustRightInd/>
        <w:jc w:val="both"/>
        <w:textAlignment w:val="auto"/>
        <w:rPr>
          <w:rFonts w:eastAsia="宋体"/>
          <w:lang w:eastAsia="zh-CN"/>
        </w:rPr>
      </w:pPr>
      <w:r>
        <w:rPr>
          <w:rFonts w:eastAsia="宋体"/>
          <w:lang w:eastAsia="zh-CN"/>
        </w:rPr>
        <w:t>It is obvious that one of the important scenario</w:t>
      </w:r>
      <w:r w:rsidR="00A971CD">
        <w:rPr>
          <w:rFonts w:eastAsia="宋体"/>
          <w:lang w:eastAsia="zh-CN"/>
        </w:rPr>
        <w:t>s</w:t>
      </w:r>
      <w:r>
        <w:rPr>
          <w:rFonts w:eastAsia="宋体"/>
          <w:lang w:eastAsia="zh-CN"/>
        </w:rPr>
        <w:t xml:space="preserve"> for R18 LTM is that c</w:t>
      </w:r>
      <w:r w:rsidRPr="00E06B3F">
        <w:rPr>
          <w:rFonts w:eastAsia="宋体"/>
          <w:lang w:eastAsia="zh-CN"/>
        </w:rPr>
        <w:t xml:space="preserve">urrent SCell </w:t>
      </w:r>
      <w:r>
        <w:rPr>
          <w:rFonts w:eastAsia="宋体"/>
          <w:lang w:eastAsia="zh-CN"/>
        </w:rPr>
        <w:t xml:space="preserve">is configured </w:t>
      </w:r>
      <w:r w:rsidRPr="00E06B3F">
        <w:rPr>
          <w:rFonts w:eastAsia="宋体"/>
          <w:lang w:eastAsia="zh-CN"/>
        </w:rPr>
        <w:t>as candidate SpCell</w:t>
      </w:r>
      <w:r w:rsidR="000D2A56">
        <w:rPr>
          <w:rFonts w:eastAsia="宋体"/>
          <w:lang w:eastAsia="zh-CN"/>
        </w:rPr>
        <w:t>.</w:t>
      </w:r>
      <w:r w:rsidR="009F7340">
        <w:rPr>
          <w:rFonts w:eastAsia="宋体"/>
          <w:lang w:eastAsia="zh-CN"/>
        </w:rPr>
        <w:t xml:space="preserve"> In this scenario, almost zero interruption can be achieved.</w:t>
      </w:r>
      <w:r w:rsidR="00DF57F5">
        <w:rPr>
          <w:rFonts w:eastAsia="宋体"/>
          <w:lang w:eastAsia="zh-CN"/>
        </w:rPr>
        <w:t xml:space="preserve"> Moreover, as discussed in RAN1/2, the scenario when de-activated SCell is configured as candidate SpCell is not precluded.</w:t>
      </w:r>
    </w:p>
    <w:p w14:paraId="001187D2" w14:textId="381F4958" w:rsidR="00A60A05" w:rsidRDefault="00A60A05" w:rsidP="00E0118B">
      <w:pPr>
        <w:overflowPunct/>
        <w:autoSpaceDE/>
        <w:autoSpaceDN/>
        <w:adjustRightInd/>
        <w:jc w:val="both"/>
        <w:textAlignment w:val="auto"/>
        <w:rPr>
          <w:rFonts w:eastAsia="宋体"/>
          <w:lang w:eastAsia="zh-CN"/>
        </w:rPr>
      </w:pPr>
      <w:r>
        <w:rPr>
          <w:rFonts w:eastAsia="宋体"/>
          <w:lang w:eastAsia="zh-CN"/>
        </w:rPr>
        <w:t xml:space="preserve">However, for L3 measurement on de-activated SCell, it is regarded as intra-frequency L3 measurement, while the measurement period is indicated in meascycleSCell. </w:t>
      </w:r>
      <w:r w:rsidR="00C6435C">
        <w:rPr>
          <w:rFonts w:eastAsia="宋体"/>
          <w:lang w:eastAsia="zh-CN"/>
        </w:rPr>
        <w:t xml:space="preserve">UE </w:t>
      </w:r>
      <w:r w:rsidR="002861F1">
        <w:rPr>
          <w:rFonts w:eastAsia="宋体"/>
          <w:lang w:eastAsia="zh-CN"/>
        </w:rPr>
        <w:t>perform</w:t>
      </w:r>
      <w:r w:rsidR="001711AA">
        <w:rPr>
          <w:rFonts w:eastAsia="宋体"/>
          <w:lang w:eastAsia="zh-CN"/>
        </w:rPr>
        <w:t>s</w:t>
      </w:r>
      <w:r w:rsidR="002861F1">
        <w:rPr>
          <w:rFonts w:eastAsia="宋体"/>
          <w:lang w:eastAsia="zh-CN"/>
        </w:rPr>
        <w:t xml:space="preserve"> intra-frequency L3 measurement on de-act</w:t>
      </w:r>
      <w:r w:rsidR="00416700">
        <w:rPr>
          <w:rFonts w:eastAsia="宋体"/>
          <w:lang w:eastAsia="zh-CN"/>
        </w:rPr>
        <w:t>i</w:t>
      </w:r>
      <w:r w:rsidR="002861F1">
        <w:rPr>
          <w:rFonts w:eastAsia="宋体"/>
          <w:lang w:eastAsia="zh-CN"/>
        </w:rPr>
        <w:t xml:space="preserve">vated SCell outside measurement gaps, but </w:t>
      </w:r>
      <w:r w:rsidR="00C6435C">
        <w:rPr>
          <w:rFonts w:eastAsia="宋体"/>
          <w:lang w:eastAsia="zh-CN"/>
        </w:rPr>
        <w:t>is allowed with some interruption before</w:t>
      </w:r>
      <w:r w:rsidR="004C2778">
        <w:rPr>
          <w:rFonts w:eastAsia="宋体"/>
          <w:lang w:eastAsia="zh-CN"/>
        </w:rPr>
        <w:t xml:space="preserve"> and after</w:t>
      </w:r>
      <w:r w:rsidR="00C6435C">
        <w:rPr>
          <w:rFonts w:eastAsia="宋体"/>
          <w:lang w:eastAsia="zh-CN"/>
        </w:rPr>
        <w:t xml:space="preserve"> the </w:t>
      </w:r>
      <w:r w:rsidR="004C2778">
        <w:rPr>
          <w:rFonts w:eastAsia="宋体"/>
          <w:lang w:eastAsia="zh-CN"/>
        </w:rPr>
        <w:t xml:space="preserve">SMTC that used for </w:t>
      </w:r>
      <w:r w:rsidR="00C6435C">
        <w:rPr>
          <w:rFonts w:eastAsia="宋体"/>
          <w:lang w:eastAsia="zh-CN"/>
        </w:rPr>
        <w:t xml:space="preserve">de-activated SCell </w:t>
      </w:r>
      <w:r w:rsidR="004C2778">
        <w:rPr>
          <w:rFonts w:eastAsia="宋体"/>
          <w:lang w:eastAsia="zh-CN"/>
        </w:rPr>
        <w:t xml:space="preserve">L3 </w:t>
      </w:r>
      <w:r w:rsidR="00C6435C">
        <w:rPr>
          <w:rFonts w:eastAsia="宋体"/>
          <w:lang w:eastAsia="zh-CN"/>
        </w:rPr>
        <w:t>measurement</w:t>
      </w:r>
      <w:r w:rsidR="007A0C14">
        <w:rPr>
          <w:rFonts w:eastAsia="宋体"/>
          <w:lang w:eastAsia="zh-CN"/>
        </w:rPr>
        <w:t xml:space="preserve">, which is used for </w:t>
      </w:r>
      <w:r w:rsidR="00047126">
        <w:rPr>
          <w:rFonts w:eastAsia="宋体"/>
          <w:lang w:eastAsia="zh-CN"/>
        </w:rPr>
        <w:t xml:space="preserve">UE </w:t>
      </w:r>
      <w:r w:rsidR="007A0C14">
        <w:rPr>
          <w:rFonts w:eastAsia="宋体"/>
          <w:lang w:eastAsia="zh-CN"/>
        </w:rPr>
        <w:t xml:space="preserve">RF module </w:t>
      </w:r>
      <w:r w:rsidR="00F67CC0">
        <w:rPr>
          <w:rFonts w:eastAsia="宋体"/>
          <w:lang w:eastAsia="zh-CN"/>
        </w:rPr>
        <w:t>res</w:t>
      </w:r>
      <w:r w:rsidR="005D2DBF">
        <w:rPr>
          <w:rFonts w:eastAsia="宋体"/>
          <w:lang w:eastAsia="zh-CN"/>
        </w:rPr>
        <w:t>e</w:t>
      </w:r>
      <w:r w:rsidR="00F67CC0">
        <w:rPr>
          <w:rFonts w:eastAsia="宋体"/>
          <w:lang w:eastAsia="zh-CN"/>
        </w:rPr>
        <w:t>t</w:t>
      </w:r>
      <w:r w:rsidR="007A0C14">
        <w:rPr>
          <w:rFonts w:eastAsia="宋体"/>
          <w:lang w:eastAsia="zh-CN"/>
        </w:rPr>
        <w:t>.</w:t>
      </w:r>
    </w:p>
    <w:p w14:paraId="2A4FF769" w14:textId="23D0E52D" w:rsidR="000578AD" w:rsidRPr="00A60A05" w:rsidRDefault="000578AD" w:rsidP="00E0118B">
      <w:pPr>
        <w:overflowPunct/>
        <w:autoSpaceDE/>
        <w:autoSpaceDN/>
        <w:adjustRightInd/>
        <w:jc w:val="both"/>
        <w:textAlignment w:val="auto"/>
        <w:rPr>
          <w:rFonts w:eastAsia="宋体"/>
          <w:lang w:eastAsia="zh-CN"/>
        </w:rPr>
      </w:pPr>
      <w:r>
        <w:rPr>
          <w:rFonts w:eastAsia="宋体"/>
          <w:lang w:eastAsia="zh-CN"/>
        </w:rPr>
        <w:t xml:space="preserve">On the other hand, </w:t>
      </w:r>
      <w:r w:rsidR="002861F1">
        <w:rPr>
          <w:rFonts w:eastAsia="宋体"/>
          <w:lang w:eastAsia="zh-CN"/>
        </w:rPr>
        <w:t>R15</w:t>
      </w:r>
      <w:r w:rsidR="00D52F8C">
        <w:rPr>
          <w:rFonts w:eastAsia="宋体"/>
          <w:lang w:eastAsia="zh-CN"/>
        </w:rPr>
        <w:t xml:space="preserve"> L1 measurement requirements</w:t>
      </w:r>
      <w:r w:rsidR="002861F1">
        <w:rPr>
          <w:rFonts w:eastAsia="宋体"/>
          <w:lang w:eastAsia="zh-CN"/>
        </w:rPr>
        <w:t xml:space="preserve"> are only applicable if the RSs to be measured are within active BWP. However, there is no </w:t>
      </w:r>
      <w:r w:rsidR="00F07EE6">
        <w:rPr>
          <w:rFonts w:eastAsia="宋体"/>
          <w:lang w:eastAsia="zh-CN"/>
        </w:rPr>
        <w:t>active BWP on de-activated SCell.</w:t>
      </w:r>
      <w:r w:rsidR="00E41FC8">
        <w:rPr>
          <w:rFonts w:eastAsia="宋体"/>
          <w:lang w:eastAsia="zh-CN"/>
        </w:rPr>
        <w:t xml:space="preserve"> Moreover, there is no precise DL synchronization on deactivated SCell. As discussed in [5], normally precise DL sync is assumed while UE is performing L1 measurement</w:t>
      </w:r>
      <w:r w:rsidR="00543DE1">
        <w:rPr>
          <w:rFonts w:eastAsia="宋体"/>
          <w:lang w:eastAsia="zh-CN"/>
        </w:rPr>
        <w:t>.</w:t>
      </w:r>
    </w:p>
    <w:p w14:paraId="163EC9F4" w14:textId="2800D9F4" w:rsidR="00DF57F5" w:rsidRDefault="00416700" w:rsidP="00E0118B">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w:t>
      </w:r>
      <w:r w:rsidR="00A971CD">
        <w:rPr>
          <w:rFonts w:eastAsia="宋体"/>
          <w:lang w:eastAsia="zh-CN"/>
        </w:rPr>
        <w:t xml:space="preserve"> analysis, we have the following proposal.</w:t>
      </w:r>
    </w:p>
    <w:p w14:paraId="6999BCBF" w14:textId="2C1FB325" w:rsidR="00A971CD" w:rsidRPr="000E7555" w:rsidRDefault="00A971CD" w:rsidP="00E0118B">
      <w:pPr>
        <w:overflowPunct/>
        <w:autoSpaceDE/>
        <w:autoSpaceDN/>
        <w:adjustRightInd/>
        <w:jc w:val="both"/>
        <w:textAlignment w:val="auto"/>
        <w:rPr>
          <w:rFonts w:eastAsia="宋体"/>
          <w:b/>
          <w:lang w:eastAsia="zh-CN"/>
        </w:rPr>
      </w:pPr>
      <w:r w:rsidRPr="000E7555">
        <w:rPr>
          <w:rFonts w:eastAsia="宋体"/>
          <w:b/>
          <w:lang w:eastAsia="zh-CN"/>
        </w:rPr>
        <w:t xml:space="preserve">Proposal 3  RAN4 </w:t>
      </w:r>
      <w:r w:rsidR="00CE6935" w:rsidRPr="000E7555">
        <w:rPr>
          <w:rFonts w:eastAsia="宋体"/>
          <w:b/>
          <w:lang w:eastAsia="zh-CN"/>
        </w:rPr>
        <w:t>make</w:t>
      </w:r>
      <w:r w:rsidR="00F83CAE">
        <w:rPr>
          <w:rFonts w:eastAsia="宋体"/>
          <w:b/>
          <w:lang w:eastAsia="zh-CN"/>
        </w:rPr>
        <w:t>s</w:t>
      </w:r>
      <w:r w:rsidR="00CE6935" w:rsidRPr="000E7555">
        <w:rPr>
          <w:rFonts w:eastAsia="宋体"/>
          <w:b/>
          <w:lang w:eastAsia="zh-CN"/>
        </w:rPr>
        <w:t xml:space="preserve"> the following clarification</w:t>
      </w:r>
      <w:r w:rsidR="00604375" w:rsidRPr="000E7555">
        <w:rPr>
          <w:rFonts w:eastAsia="宋体"/>
          <w:b/>
          <w:lang w:eastAsia="zh-CN"/>
        </w:rPr>
        <w:t>s</w:t>
      </w:r>
      <w:r w:rsidR="00CE6935" w:rsidRPr="000E7555">
        <w:rPr>
          <w:rFonts w:eastAsia="宋体"/>
          <w:b/>
          <w:lang w:eastAsia="zh-CN"/>
        </w:rPr>
        <w:t xml:space="preserve"> for intra-frequency L1 measurement on de-activated SCell:</w:t>
      </w:r>
    </w:p>
    <w:p w14:paraId="5995A2FE" w14:textId="58069E7C" w:rsidR="00CE6935" w:rsidRPr="000E7555" w:rsidRDefault="00560D4C" w:rsidP="000E7555">
      <w:pPr>
        <w:pStyle w:val="ab"/>
        <w:numPr>
          <w:ilvl w:val="0"/>
          <w:numId w:val="47"/>
        </w:numPr>
        <w:overflowPunct/>
        <w:autoSpaceDE/>
        <w:autoSpaceDN/>
        <w:adjustRightInd/>
        <w:jc w:val="both"/>
        <w:textAlignment w:val="auto"/>
        <w:rPr>
          <w:b/>
          <w:lang w:eastAsia="zh-CN"/>
        </w:rPr>
      </w:pPr>
      <w:r w:rsidRPr="000E7555">
        <w:rPr>
          <w:rFonts w:hint="eastAsia"/>
          <w:b/>
          <w:lang w:eastAsia="zh-CN"/>
        </w:rPr>
        <w:t>T</w:t>
      </w:r>
      <w:r w:rsidRPr="000E7555">
        <w:rPr>
          <w:b/>
          <w:lang w:eastAsia="zh-CN"/>
        </w:rPr>
        <w:t xml:space="preserve">he </w:t>
      </w:r>
      <w:r w:rsidR="003273BC" w:rsidRPr="000E7555">
        <w:rPr>
          <w:b/>
          <w:lang w:eastAsia="zh-CN"/>
        </w:rPr>
        <w:t xml:space="preserve">L1 measurement performed on </w:t>
      </w:r>
      <w:r w:rsidRPr="000E7555">
        <w:rPr>
          <w:b/>
          <w:lang w:eastAsia="zh-CN"/>
        </w:rPr>
        <w:t xml:space="preserve">de-activated SCell is performed </w:t>
      </w:r>
      <w:r w:rsidR="003273BC" w:rsidRPr="000E7555">
        <w:rPr>
          <w:b/>
          <w:lang w:eastAsia="zh-CN"/>
        </w:rPr>
        <w:t>outside gaps.</w:t>
      </w:r>
    </w:p>
    <w:p w14:paraId="10FAEBF8" w14:textId="47646C97" w:rsidR="00CA1521" w:rsidRPr="000E7555" w:rsidRDefault="00CA1521" w:rsidP="000E7555">
      <w:pPr>
        <w:pStyle w:val="ab"/>
        <w:numPr>
          <w:ilvl w:val="0"/>
          <w:numId w:val="47"/>
        </w:numPr>
        <w:overflowPunct/>
        <w:autoSpaceDE/>
        <w:autoSpaceDN/>
        <w:adjustRightInd/>
        <w:jc w:val="both"/>
        <w:textAlignment w:val="auto"/>
        <w:rPr>
          <w:b/>
          <w:lang w:eastAsia="zh-CN"/>
        </w:rPr>
      </w:pPr>
      <w:r w:rsidRPr="000E7555">
        <w:rPr>
          <w:rFonts w:hint="eastAsia"/>
          <w:b/>
          <w:lang w:eastAsia="zh-CN"/>
        </w:rPr>
        <w:t>T</w:t>
      </w:r>
      <w:r w:rsidRPr="000E7555">
        <w:rPr>
          <w:b/>
          <w:lang w:eastAsia="zh-CN"/>
        </w:rPr>
        <w:t>he inter-mediate results of L3 measurements is used in L1/L2 reporting.</w:t>
      </w:r>
    </w:p>
    <w:p w14:paraId="6737D7CC" w14:textId="13F16BCA" w:rsidR="00604375" w:rsidRDefault="00604375" w:rsidP="000E7555">
      <w:pPr>
        <w:pStyle w:val="ab"/>
        <w:numPr>
          <w:ilvl w:val="0"/>
          <w:numId w:val="47"/>
        </w:numPr>
        <w:overflowPunct/>
        <w:autoSpaceDE/>
        <w:autoSpaceDN/>
        <w:adjustRightInd/>
        <w:jc w:val="both"/>
        <w:textAlignment w:val="auto"/>
        <w:rPr>
          <w:b/>
          <w:lang w:eastAsia="zh-CN"/>
        </w:rPr>
      </w:pPr>
      <w:r w:rsidRPr="000E7555">
        <w:rPr>
          <w:b/>
          <w:lang w:eastAsia="zh-CN"/>
        </w:rPr>
        <w:t>Interruption defined for L3 measurements on de-activated SCell</w:t>
      </w:r>
      <w:r w:rsidR="000451AC" w:rsidRPr="000E7555">
        <w:rPr>
          <w:b/>
          <w:lang w:eastAsia="zh-CN"/>
        </w:rPr>
        <w:t xml:space="preserve"> is re-used.</w:t>
      </w:r>
    </w:p>
    <w:p w14:paraId="2FC0E2F3" w14:textId="384B3A57" w:rsidR="00A20D8A" w:rsidRPr="00A20D8A" w:rsidRDefault="00A20D8A" w:rsidP="00A20D8A">
      <w:pPr>
        <w:overflowPunct/>
        <w:autoSpaceDE/>
        <w:autoSpaceDN/>
        <w:adjustRightInd/>
        <w:jc w:val="both"/>
        <w:textAlignment w:val="auto"/>
        <w:rPr>
          <w:rFonts w:eastAsia="宋体"/>
          <w:b/>
          <w:lang w:eastAsia="zh-CN"/>
        </w:rPr>
      </w:pPr>
      <w:r>
        <w:rPr>
          <w:b/>
          <w:lang w:eastAsia="zh-CN"/>
        </w:rPr>
        <w:t xml:space="preserve">Proposal 4  </w:t>
      </w:r>
      <w:r w:rsidRPr="00A20D8A">
        <w:rPr>
          <w:rFonts w:hint="eastAsia"/>
          <w:b/>
          <w:lang w:eastAsia="zh-CN"/>
        </w:rPr>
        <w:t>I</w:t>
      </w:r>
      <w:r w:rsidRPr="00A20D8A">
        <w:rPr>
          <w:b/>
          <w:lang w:eastAsia="zh-CN"/>
        </w:rPr>
        <w:t>n case inter-mediate results of L3</w:t>
      </w:r>
      <w:r>
        <w:rPr>
          <w:b/>
          <w:lang w:eastAsia="zh-CN"/>
        </w:rPr>
        <w:t xml:space="preserve"> measurement is used in L1/L2 reporting, </w:t>
      </w:r>
      <w:r w:rsidR="00170DBE">
        <w:rPr>
          <w:b/>
          <w:lang w:eastAsia="zh-CN"/>
        </w:rPr>
        <w:t>the</w:t>
      </w:r>
      <w:r w:rsidR="009C6394">
        <w:rPr>
          <w:b/>
          <w:lang w:eastAsia="zh-CN"/>
        </w:rPr>
        <w:t xml:space="preserve">re is NO need to </w:t>
      </w:r>
      <w:r w:rsidR="00170DBE">
        <w:rPr>
          <w:b/>
          <w:lang w:eastAsia="zh-CN"/>
        </w:rPr>
        <w:t>restrict</w:t>
      </w:r>
      <w:r w:rsidR="009C6394">
        <w:rPr>
          <w:b/>
          <w:lang w:eastAsia="zh-CN"/>
        </w:rPr>
        <w:t xml:space="preserve"> requirement applicability of</w:t>
      </w:r>
      <w:r w:rsidR="00170DBE">
        <w:rPr>
          <w:b/>
          <w:lang w:eastAsia="zh-CN"/>
        </w:rPr>
        <w:t xml:space="preserve"> L1 measurements</w:t>
      </w:r>
      <w:r w:rsidR="009C6394">
        <w:rPr>
          <w:b/>
          <w:lang w:eastAsia="zh-CN"/>
        </w:rPr>
        <w:t xml:space="preserve"> that the RS to be measured </w:t>
      </w:r>
      <w:r w:rsidR="00B76AB3">
        <w:rPr>
          <w:b/>
          <w:lang w:eastAsia="zh-CN"/>
        </w:rPr>
        <w:t>has to be</w:t>
      </w:r>
      <w:r w:rsidR="009C6394">
        <w:rPr>
          <w:b/>
          <w:lang w:eastAsia="zh-CN"/>
        </w:rPr>
        <w:t xml:space="preserve"> within the active BWP.</w:t>
      </w:r>
    </w:p>
    <w:p w14:paraId="3DA619BD" w14:textId="77777777" w:rsidR="00195EE8" w:rsidRDefault="00195EE8" w:rsidP="00E0118B">
      <w:pPr>
        <w:overflowPunct/>
        <w:autoSpaceDE/>
        <w:autoSpaceDN/>
        <w:adjustRightInd/>
        <w:jc w:val="both"/>
        <w:textAlignment w:val="auto"/>
        <w:rPr>
          <w:rFonts w:eastAsia="宋体"/>
          <w:b/>
          <w:lang w:eastAsia="zh-CN"/>
        </w:rPr>
      </w:pPr>
    </w:p>
    <w:p w14:paraId="213E01E2" w14:textId="478A2E6B" w:rsidR="001C3DF8" w:rsidRPr="00E0118B" w:rsidRDefault="001C3DF8" w:rsidP="001C3DF8">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Pr="00F20C2F">
        <w:rPr>
          <w:rFonts w:eastAsiaTheme="minorEastAsia"/>
          <w:b/>
          <w:lang w:eastAsia="zh-CN"/>
        </w:rPr>
        <w:tab/>
      </w:r>
      <w:r w:rsidR="00A90C8F">
        <w:rPr>
          <w:rFonts w:eastAsiaTheme="minorEastAsia"/>
          <w:b/>
          <w:lang w:eastAsia="zh-CN"/>
        </w:rPr>
        <w:t>L1 measurement and L3 measurement sharing</w:t>
      </w:r>
      <w:r>
        <w:rPr>
          <w:rFonts w:eastAsiaTheme="minorEastAsia"/>
          <w:b/>
          <w:lang w:eastAsia="zh-CN"/>
        </w:rPr>
        <w:t>&gt;</w:t>
      </w:r>
    </w:p>
    <w:p w14:paraId="2D436FEA" w14:textId="72EF32A6" w:rsidR="002D3346" w:rsidRDefault="002D3346" w:rsidP="00E0118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was discussed.</w:t>
      </w:r>
    </w:p>
    <w:p w14:paraId="10D797A9" w14:textId="39E1FA13" w:rsidR="002D3346" w:rsidRDefault="002D3346" w:rsidP="00E0118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7CC0E1CE" wp14:editId="4C929B4D">
                <wp:extent cx="6122035" cy="1007745"/>
                <wp:effectExtent l="0" t="0" r="12065" b="2095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07745"/>
                        </a:xfrm>
                        <a:prstGeom prst="rect">
                          <a:avLst/>
                        </a:prstGeom>
                        <a:solidFill>
                          <a:srgbClr val="FFFFFF"/>
                        </a:solidFill>
                        <a:ln w="9525">
                          <a:solidFill>
                            <a:srgbClr val="000000"/>
                          </a:solidFill>
                          <a:miter lim="800000"/>
                          <a:headEnd/>
                          <a:tailEnd/>
                        </a:ln>
                      </wps:spPr>
                      <wps:txbx>
                        <w:txbxContent>
                          <w:p w14:paraId="07E8F3B8" w14:textId="77777777" w:rsidR="002D3346" w:rsidRPr="00937157" w:rsidRDefault="002D3346" w:rsidP="002D3346">
                            <w:pPr>
                              <w:spacing w:afterLines="50" w:after="120"/>
                              <w:rPr>
                                <w:b/>
                                <w:sz w:val="16"/>
                                <w:lang w:eastAsia="zh-CN"/>
                              </w:rPr>
                            </w:pPr>
                            <w:r w:rsidRPr="00937157">
                              <w:rPr>
                                <w:b/>
                                <w:sz w:val="16"/>
                                <w:u w:val="single"/>
                              </w:rPr>
                              <w:t>Issue 2-1-2: Whether candidate cell L1-RSRP measurements can be measured within SMTC?</w:t>
                            </w:r>
                            <w:r w:rsidRPr="00937157">
                              <w:rPr>
                                <w:color w:val="0070C0"/>
                                <w:sz w:val="16"/>
                                <w:szCs w:val="24"/>
                                <w:lang w:eastAsia="zh-CN"/>
                              </w:rPr>
                              <w:t xml:space="preserve"> </w:t>
                            </w:r>
                          </w:p>
                          <w:p w14:paraId="0EDA94BE" w14:textId="77777777" w:rsidR="002D3346" w:rsidRPr="00937157" w:rsidRDefault="002D3346" w:rsidP="002D3346">
                            <w:pPr>
                              <w:spacing w:afterLines="50" w:after="120"/>
                              <w:ind w:leftChars="200" w:left="400"/>
                              <w:rPr>
                                <w:sz w:val="16"/>
                                <w:lang w:eastAsia="zh-CN"/>
                              </w:rPr>
                            </w:pPr>
                            <w:r w:rsidRPr="00937157">
                              <w:rPr>
                                <w:b/>
                                <w:sz w:val="16"/>
                                <w:lang w:eastAsia="zh-CN"/>
                              </w:rPr>
                              <w:t>&lt; Wayforward &gt;</w:t>
                            </w:r>
                            <w:r w:rsidRPr="00937157">
                              <w:rPr>
                                <w:sz w:val="16"/>
                                <w:lang w:eastAsia="zh-CN"/>
                              </w:rPr>
                              <w:t>: FFS the following options and more clarification on the applicable scenarios</w:t>
                            </w:r>
                          </w:p>
                          <w:p w14:paraId="7288E7A8" w14:textId="77777777" w:rsidR="002D3346" w:rsidRPr="00937157" w:rsidRDefault="002D3346" w:rsidP="002D3346">
                            <w:pPr>
                              <w:pStyle w:val="ab"/>
                              <w:numPr>
                                <w:ilvl w:val="1"/>
                                <w:numId w:val="45"/>
                              </w:numPr>
                              <w:tabs>
                                <w:tab w:val="num" w:pos="360"/>
                              </w:tabs>
                              <w:overflowPunct/>
                              <w:autoSpaceDE/>
                              <w:autoSpaceDN/>
                              <w:adjustRightInd/>
                              <w:spacing w:after="120"/>
                              <w:contextualSpacing w:val="0"/>
                              <w:textAlignment w:val="auto"/>
                              <w:rPr>
                                <w:sz w:val="16"/>
                                <w:szCs w:val="24"/>
                                <w:lang w:eastAsia="zh-CN"/>
                              </w:rPr>
                            </w:pPr>
                            <w:r w:rsidRPr="00937157">
                              <w:rPr>
                                <w:sz w:val="16"/>
                                <w:szCs w:val="24"/>
                                <w:lang w:eastAsia="zh-CN"/>
                              </w:rPr>
                              <w:t xml:space="preserve">Option 1 (Ericsson, ZTE): </w:t>
                            </w:r>
                            <w:bookmarkStart w:id="6" w:name="_Hlk118528879"/>
                            <w:r w:rsidRPr="00937157">
                              <w:rPr>
                                <w:sz w:val="16"/>
                                <w:szCs w:val="24"/>
                                <w:lang w:eastAsia="zh-CN"/>
                              </w:rPr>
                              <w:t>Candidate cell L1-RSRP measurements can be measured within SMTC</w:t>
                            </w:r>
                            <w:bookmarkEnd w:id="6"/>
                          </w:p>
                          <w:p w14:paraId="092BFF70" w14:textId="77777777" w:rsidR="002D3346" w:rsidRPr="00937157" w:rsidRDefault="002D3346" w:rsidP="002D3346">
                            <w:pPr>
                              <w:pStyle w:val="ab"/>
                              <w:numPr>
                                <w:ilvl w:val="1"/>
                                <w:numId w:val="45"/>
                              </w:numPr>
                              <w:tabs>
                                <w:tab w:val="num" w:pos="360"/>
                              </w:tabs>
                              <w:overflowPunct/>
                              <w:autoSpaceDE/>
                              <w:autoSpaceDN/>
                              <w:adjustRightInd/>
                              <w:spacing w:after="120"/>
                              <w:contextualSpacing w:val="0"/>
                              <w:textAlignment w:val="auto"/>
                              <w:rPr>
                                <w:sz w:val="16"/>
                                <w:szCs w:val="24"/>
                                <w:lang w:eastAsia="zh-CN"/>
                              </w:rPr>
                            </w:pPr>
                            <w:r w:rsidRPr="00937157">
                              <w:rPr>
                                <w:rFonts w:hint="eastAsia"/>
                                <w:sz w:val="16"/>
                                <w:szCs w:val="24"/>
                                <w:lang w:eastAsia="zh-CN"/>
                              </w:rPr>
                              <w:t>O</w:t>
                            </w:r>
                            <w:r w:rsidRPr="00937157">
                              <w:rPr>
                                <w:sz w:val="16"/>
                                <w:szCs w:val="24"/>
                                <w:lang w:eastAsia="zh-CN"/>
                              </w:rPr>
                              <w:t>ption 2 (CATT): If the restrictions on the requirements of the L1-RSRP measurements of the neighbor cell can be relaxed, candidate cell L1-RSRP measurements may need to be measured within SMTC.</w:t>
                            </w:r>
                          </w:p>
                          <w:p w14:paraId="77F31246" w14:textId="77777777" w:rsidR="002D3346" w:rsidRPr="00455A76" w:rsidRDefault="002D3346" w:rsidP="002D3346">
                            <w:pPr>
                              <w:pStyle w:val="Doc-text2"/>
                              <w:ind w:left="0" w:firstLine="0"/>
                              <w:rPr>
                                <w:lang w:val="en-US" w:eastAsia="en-GB"/>
                              </w:rPr>
                            </w:pPr>
                          </w:p>
                        </w:txbxContent>
                      </wps:txbx>
                      <wps:bodyPr rot="0" vert="horz" wrap="square" lIns="91440" tIns="45720" rIns="91440" bIns="45720" anchor="t" anchorCtr="0">
                        <a:noAutofit/>
                      </wps:bodyPr>
                    </wps:wsp>
                  </a:graphicData>
                </a:graphic>
              </wp:inline>
            </w:drawing>
          </mc:Choice>
          <mc:Fallback>
            <w:pict>
              <v:shape w14:anchorId="7CC0E1CE" id="文本框 7" o:spid="_x0000_s1030" type="#_x0000_t202" style="width:482.05pt;height:7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">
                <v:textbox>
                  <w:txbxContent>
                    <w:p w14:paraId="07E8F3B8" w14:textId="77777777" w:rsidR="002D3346" w:rsidRPr="00937157" w:rsidRDefault="002D3346" w:rsidP="002D3346">
                      <w:pPr>
                        <w:spacing w:afterLines="50" w:after="120"/>
                        <w:rPr>
                          <w:b/>
                          <w:sz w:val="16"/>
                          <w:lang w:eastAsia="zh-CN"/>
                        </w:rPr>
                      </w:pPr>
                      <w:r w:rsidRPr="00937157">
                        <w:rPr>
                          <w:b/>
                          <w:sz w:val="16"/>
                          <w:u w:val="single"/>
                        </w:rPr>
                        <w:t>Issue 2-1-2: Whether candidate cell L1-RSRP measurements can be measured within SMTC?</w:t>
                      </w:r>
                      <w:r w:rsidRPr="00937157">
                        <w:rPr>
                          <w:color w:val="0070C0"/>
                          <w:sz w:val="16"/>
                          <w:szCs w:val="24"/>
                          <w:lang w:eastAsia="zh-CN"/>
                        </w:rPr>
                        <w:t xml:space="preserve"> </w:t>
                      </w:r>
                    </w:p>
                    <w:p w14:paraId="0EDA94BE" w14:textId="77777777" w:rsidR="002D3346" w:rsidRPr="00937157" w:rsidRDefault="002D3346" w:rsidP="002D3346">
                      <w:pPr>
                        <w:spacing w:afterLines="50" w:after="120"/>
                        <w:ind w:leftChars="200" w:left="400"/>
                        <w:rPr>
                          <w:rFonts w:hint="eastAsia"/>
                          <w:sz w:val="16"/>
                          <w:lang w:eastAsia="zh-CN"/>
                        </w:rPr>
                      </w:pPr>
                      <w:r w:rsidRPr="00937157">
                        <w:rPr>
                          <w:b/>
                          <w:sz w:val="16"/>
                          <w:lang w:eastAsia="zh-CN"/>
                        </w:rPr>
                        <w:t xml:space="preserve">&lt; </w:t>
                      </w:r>
                      <w:proofErr w:type="spellStart"/>
                      <w:r w:rsidRPr="00937157">
                        <w:rPr>
                          <w:b/>
                          <w:sz w:val="16"/>
                          <w:lang w:eastAsia="zh-CN"/>
                        </w:rPr>
                        <w:t>Wayforward</w:t>
                      </w:r>
                      <w:proofErr w:type="spellEnd"/>
                      <w:r w:rsidRPr="00937157">
                        <w:rPr>
                          <w:b/>
                          <w:sz w:val="16"/>
                          <w:lang w:eastAsia="zh-CN"/>
                        </w:rPr>
                        <w:t xml:space="preserve"> &gt;</w:t>
                      </w:r>
                      <w:r w:rsidRPr="00937157">
                        <w:rPr>
                          <w:sz w:val="16"/>
                          <w:lang w:eastAsia="zh-CN"/>
                        </w:rPr>
                        <w:t>: FFS the following options and more clarification on the applicable scenarios</w:t>
                      </w:r>
                    </w:p>
                    <w:p w14:paraId="7288E7A8" w14:textId="77777777" w:rsidR="002D3346" w:rsidRPr="00937157" w:rsidRDefault="002D3346" w:rsidP="002D3346">
                      <w:pPr>
                        <w:pStyle w:val="ab"/>
                        <w:numPr>
                          <w:ilvl w:val="1"/>
                          <w:numId w:val="45"/>
                        </w:numPr>
                        <w:tabs>
                          <w:tab w:val="num" w:pos="360"/>
                        </w:tabs>
                        <w:overflowPunct/>
                        <w:autoSpaceDE/>
                        <w:autoSpaceDN/>
                        <w:adjustRightInd/>
                        <w:spacing w:after="120"/>
                        <w:contextualSpacing w:val="0"/>
                        <w:textAlignment w:val="auto"/>
                        <w:rPr>
                          <w:sz w:val="16"/>
                          <w:szCs w:val="24"/>
                          <w:lang w:eastAsia="zh-CN"/>
                        </w:rPr>
                      </w:pPr>
                      <w:r w:rsidRPr="00937157">
                        <w:rPr>
                          <w:sz w:val="16"/>
                          <w:szCs w:val="24"/>
                          <w:lang w:eastAsia="zh-CN"/>
                        </w:rPr>
                        <w:t xml:space="preserve">Option 1 (Ericsson, ZTE): </w:t>
                      </w:r>
                      <w:bookmarkStart w:id="7" w:name="_Hlk118528879"/>
                      <w:r w:rsidRPr="00937157">
                        <w:rPr>
                          <w:sz w:val="16"/>
                          <w:szCs w:val="24"/>
                          <w:lang w:eastAsia="zh-CN"/>
                        </w:rPr>
                        <w:t>Candidate cell L1-RSRP measurements can be measured within SMTC</w:t>
                      </w:r>
                      <w:bookmarkEnd w:id="7"/>
                    </w:p>
                    <w:p w14:paraId="092BFF70" w14:textId="77777777" w:rsidR="002D3346" w:rsidRPr="00937157" w:rsidRDefault="002D3346" w:rsidP="002D3346">
                      <w:pPr>
                        <w:pStyle w:val="ab"/>
                        <w:numPr>
                          <w:ilvl w:val="1"/>
                          <w:numId w:val="45"/>
                        </w:numPr>
                        <w:tabs>
                          <w:tab w:val="num" w:pos="360"/>
                        </w:tabs>
                        <w:overflowPunct/>
                        <w:autoSpaceDE/>
                        <w:autoSpaceDN/>
                        <w:adjustRightInd/>
                        <w:spacing w:after="120"/>
                        <w:contextualSpacing w:val="0"/>
                        <w:textAlignment w:val="auto"/>
                        <w:rPr>
                          <w:rFonts w:hint="eastAsia"/>
                          <w:sz w:val="16"/>
                          <w:szCs w:val="24"/>
                          <w:lang w:eastAsia="zh-CN"/>
                        </w:rPr>
                      </w:pPr>
                      <w:r w:rsidRPr="00937157">
                        <w:rPr>
                          <w:rFonts w:hint="eastAsia"/>
                          <w:sz w:val="16"/>
                          <w:szCs w:val="24"/>
                          <w:lang w:eastAsia="zh-CN"/>
                        </w:rPr>
                        <w:t>O</w:t>
                      </w:r>
                      <w:r w:rsidRPr="00937157">
                        <w:rPr>
                          <w:sz w:val="16"/>
                          <w:szCs w:val="24"/>
                          <w:lang w:eastAsia="zh-CN"/>
                        </w:rPr>
                        <w:t xml:space="preserve">ption 2 (CATT): If the restrictions on the requirements of the L1-RSRP measurements of the </w:t>
                      </w:r>
                      <w:proofErr w:type="spellStart"/>
                      <w:r w:rsidRPr="00937157">
                        <w:rPr>
                          <w:sz w:val="16"/>
                          <w:szCs w:val="24"/>
                          <w:lang w:eastAsia="zh-CN"/>
                        </w:rPr>
                        <w:t>neighbor</w:t>
                      </w:r>
                      <w:proofErr w:type="spellEnd"/>
                      <w:r w:rsidRPr="00937157">
                        <w:rPr>
                          <w:sz w:val="16"/>
                          <w:szCs w:val="24"/>
                          <w:lang w:eastAsia="zh-CN"/>
                        </w:rPr>
                        <w:t xml:space="preserve"> cell can be relaxed, candidate cell L1-RSRP measurements may need to be measured within SMTC.</w:t>
                      </w:r>
                    </w:p>
                    <w:p w14:paraId="77F31246" w14:textId="77777777" w:rsidR="002D3346" w:rsidRPr="00455A76" w:rsidRDefault="002D3346" w:rsidP="002D3346">
                      <w:pPr>
                        <w:pStyle w:val="Doc-text2"/>
                        <w:ind w:left="0" w:firstLine="0"/>
                        <w:rPr>
                          <w:lang w:val="en-US" w:eastAsia="en-GB"/>
                        </w:rPr>
                      </w:pPr>
                    </w:p>
                  </w:txbxContent>
                </v:textbox>
                <w10:anchorlock/>
              </v:shape>
            </w:pict>
          </mc:Fallback>
        </mc:AlternateContent>
      </w:r>
    </w:p>
    <w:p w14:paraId="1924D0B6" w14:textId="2F5CA94C" w:rsidR="00C37D5C" w:rsidRDefault="002505FE" w:rsidP="00E0118B">
      <w:pPr>
        <w:overflowPunct/>
        <w:autoSpaceDE/>
        <w:autoSpaceDN/>
        <w:adjustRightInd/>
        <w:jc w:val="both"/>
        <w:textAlignment w:val="auto"/>
        <w:rPr>
          <w:rFonts w:eastAsia="宋体"/>
          <w:lang w:eastAsia="zh-CN"/>
        </w:rPr>
      </w:pPr>
      <w:r>
        <w:rPr>
          <w:rFonts w:eastAsia="宋体"/>
          <w:lang w:eastAsia="zh-CN"/>
        </w:rPr>
        <w:t xml:space="preserve">In R17, ICBM is supported. In R18 LTM, ICBM is considered to be one of the important </w:t>
      </w:r>
      <w:r w:rsidR="003567EF">
        <w:rPr>
          <w:rFonts w:eastAsia="宋体"/>
          <w:lang w:eastAsia="zh-CN"/>
        </w:rPr>
        <w:t>scenarios</w:t>
      </w:r>
      <w:r>
        <w:rPr>
          <w:rFonts w:eastAsia="宋体"/>
          <w:lang w:eastAsia="zh-CN"/>
        </w:rPr>
        <w:t>.</w:t>
      </w:r>
      <w:r w:rsidR="00F24C59">
        <w:rPr>
          <w:rFonts w:eastAsia="宋体"/>
          <w:lang w:eastAsia="zh-CN"/>
        </w:rPr>
        <w:t xml:space="preserve"> </w:t>
      </w:r>
      <w:r w:rsidR="003A164C">
        <w:rPr>
          <w:rFonts w:eastAsia="宋体"/>
          <w:lang w:eastAsia="zh-CN"/>
        </w:rPr>
        <w:t>On the other hand</w:t>
      </w:r>
      <w:r w:rsidR="00082CB1">
        <w:rPr>
          <w:rFonts w:eastAsia="宋体"/>
          <w:lang w:eastAsia="zh-CN"/>
        </w:rPr>
        <w:t>, i</w:t>
      </w:r>
      <w:r w:rsidR="002D199C">
        <w:rPr>
          <w:rFonts w:eastAsia="宋体"/>
          <w:lang w:eastAsia="zh-CN"/>
        </w:rPr>
        <w:t>nter-cell L1 measurement after precise synchronization</w:t>
      </w:r>
      <w:r w:rsidR="00C23BEF">
        <w:rPr>
          <w:rFonts w:eastAsia="宋体"/>
          <w:lang w:eastAsia="zh-CN"/>
        </w:rPr>
        <w:t xml:space="preserve">, where L1-RSRP and/or L1-SINR </w:t>
      </w:r>
      <w:r w:rsidR="000C2E0D">
        <w:rPr>
          <w:rFonts w:eastAsia="宋体"/>
          <w:lang w:eastAsia="zh-CN"/>
        </w:rPr>
        <w:t>is</w:t>
      </w:r>
      <w:r w:rsidR="00E32D52">
        <w:rPr>
          <w:rFonts w:eastAsia="宋体"/>
          <w:lang w:eastAsia="zh-CN"/>
        </w:rPr>
        <w:t xml:space="preserve"> obtained</w:t>
      </w:r>
      <w:r w:rsidR="008E6B82">
        <w:rPr>
          <w:rFonts w:eastAsia="宋体"/>
          <w:lang w:eastAsia="zh-CN"/>
        </w:rPr>
        <w:t xml:space="preserve">, </w:t>
      </w:r>
      <w:r w:rsidR="000C2E0D">
        <w:rPr>
          <w:rFonts w:eastAsia="宋体"/>
          <w:lang w:eastAsia="zh-CN"/>
        </w:rPr>
        <w:t xml:space="preserve">is normally used for beam management. </w:t>
      </w:r>
      <w:r w:rsidR="0068345C">
        <w:rPr>
          <w:rFonts w:eastAsia="宋体"/>
          <w:lang w:eastAsia="zh-CN"/>
        </w:rPr>
        <w:t xml:space="preserve">In the WID, </w:t>
      </w:r>
      <w:r w:rsidR="009A61EC">
        <w:rPr>
          <w:rFonts w:eastAsia="宋体"/>
          <w:lang w:eastAsia="zh-CN"/>
        </w:rPr>
        <w:t xml:space="preserve">for LTM, </w:t>
      </w:r>
      <w:r w:rsidR="0068345C">
        <w:rPr>
          <w:rFonts w:eastAsia="宋体"/>
          <w:lang w:eastAsia="zh-CN"/>
        </w:rPr>
        <w:t>the enhancement to beam managements is not precluded.</w:t>
      </w:r>
    </w:p>
    <w:p w14:paraId="0EE47EFF" w14:textId="43AB5C7B" w:rsidR="002000D4" w:rsidRDefault="002000D4" w:rsidP="00E0118B">
      <w:pPr>
        <w:overflowPunct/>
        <w:autoSpaceDE/>
        <w:autoSpaceDN/>
        <w:adjustRightInd/>
        <w:jc w:val="both"/>
        <w:textAlignment w:val="auto"/>
        <w:rPr>
          <w:rFonts w:eastAsia="宋体"/>
          <w:lang w:eastAsia="zh-CN"/>
        </w:rPr>
      </w:pPr>
      <w:r>
        <w:rPr>
          <w:rFonts w:eastAsia="宋体"/>
          <w:lang w:eastAsia="zh-CN"/>
        </w:rPr>
        <w:lastRenderedPageBreak/>
        <w:t xml:space="preserve">For FR2, </w:t>
      </w:r>
      <w:r w:rsidR="00D068E1">
        <w:rPr>
          <w:rFonts w:eastAsia="宋体"/>
          <w:lang w:eastAsia="zh-CN"/>
        </w:rPr>
        <w:t>one important assumption is that UE uses different Rx beam</w:t>
      </w:r>
      <w:r w:rsidR="009920BA">
        <w:rPr>
          <w:rFonts w:eastAsia="宋体"/>
          <w:lang w:eastAsia="zh-CN"/>
        </w:rPr>
        <w:t>s</w:t>
      </w:r>
      <w:r w:rsidR="00D068E1">
        <w:rPr>
          <w:rFonts w:eastAsia="宋体"/>
          <w:lang w:eastAsia="zh-CN"/>
        </w:rPr>
        <w:t xml:space="preserve"> for L1 measurement and L3 measurement. For L3 measurement, normally the rough beam is assumed. For L1 measurement, the fine beam is assumed.</w:t>
      </w:r>
    </w:p>
    <w:p w14:paraId="4E97A9EE" w14:textId="558A1654" w:rsidR="00E40B55" w:rsidRPr="00834B74" w:rsidRDefault="00E40B55" w:rsidP="00E40B55">
      <w:pPr>
        <w:overflowPunct/>
        <w:autoSpaceDE/>
        <w:autoSpaceDN/>
        <w:adjustRightInd/>
        <w:jc w:val="both"/>
        <w:textAlignment w:val="auto"/>
        <w:rPr>
          <w:rFonts w:eastAsia="宋体"/>
          <w:b/>
          <w:lang w:eastAsia="zh-CN"/>
        </w:rPr>
      </w:pPr>
      <w:r w:rsidRPr="00834B74">
        <w:rPr>
          <w:rFonts w:eastAsia="宋体" w:hint="eastAsia"/>
          <w:b/>
          <w:lang w:eastAsia="zh-CN"/>
        </w:rPr>
        <w:t>P</w:t>
      </w:r>
      <w:r w:rsidRPr="00834B74">
        <w:rPr>
          <w:rFonts w:eastAsia="宋体"/>
          <w:b/>
          <w:lang w:eastAsia="zh-CN"/>
        </w:rPr>
        <w:t xml:space="preserve">roposal 5  </w:t>
      </w:r>
      <w:r w:rsidR="00AE31A3" w:rsidRPr="00834B74">
        <w:rPr>
          <w:rFonts w:eastAsia="宋体"/>
          <w:b/>
          <w:lang w:eastAsia="zh-CN"/>
        </w:rPr>
        <w:t xml:space="preserve">For </w:t>
      </w:r>
      <w:r w:rsidRPr="00834B74">
        <w:rPr>
          <w:rFonts w:eastAsia="宋体"/>
          <w:b/>
          <w:lang w:eastAsia="zh-CN"/>
        </w:rPr>
        <w:t xml:space="preserve">L1 measurement </w:t>
      </w:r>
      <w:r w:rsidR="00AE31A3" w:rsidRPr="00834B74">
        <w:rPr>
          <w:rFonts w:eastAsia="宋体"/>
          <w:b/>
          <w:lang w:eastAsia="zh-CN"/>
        </w:rPr>
        <w:t xml:space="preserve">on candidate cells </w:t>
      </w:r>
      <w:r w:rsidRPr="00834B74">
        <w:rPr>
          <w:rFonts w:eastAsia="宋体"/>
          <w:b/>
          <w:lang w:eastAsia="zh-CN"/>
        </w:rPr>
        <w:t>after precise synchronization</w:t>
      </w:r>
      <w:r w:rsidR="00AE31A3" w:rsidRPr="00834B74">
        <w:rPr>
          <w:rFonts w:eastAsia="宋体"/>
          <w:b/>
          <w:lang w:eastAsia="zh-CN"/>
        </w:rPr>
        <w:t>, which</w:t>
      </w:r>
      <w:r w:rsidRPr="00834B74">
        <w:rPr>
          <w:rFonts w:eastAsia="宋体"/>
          <w:b/>
          <w:lang w:eastAsia="zh-CN"/>
        </w:rPr>
        <w:t xml:space="preserve"> is </w:t>
      </w:r>
      <w:r w:rsidR="00AE31A3" w:rsidRPr="00834B74">
        <w:rPr>
          <w:rFonts w:eastAsia="宋体"/>
          <w:b/>
          <w:lang w:eastAsia="zh-CN"/>
        </w:rPr>
        <w:t xml:space="preserve">normally </w:t>
      </w:r>
      <w:r w:rsidRPr="00834B74">
        <w:rPr>
          <w:rFonts w:eastAsia="宋体"/>
          <w:b/>
          <w:lang w:eastAsia="zh-CN"/>
        </w:rPr>
        <w:t>used for beam managements</w:t>
      </w:r>
      <w:r w:rsidR="00AE31A3" w:rsidRPr="00834B74">
        <w:rPr>
          <w:rFonts w:eastAsia="宋体"/>
          <w:b/>
          <w:lang w:eastAsia="zh-CN"/>
        </w:rPr>
        <w:t xml:space="preserve">, </w:t>
      </w:r>
      <w:r w:rsidR="007759D8" w:rsidRPr="00834B74">
        <w:rPr>
          <w:rFonts w:eastAsia="宋体"/>
          <w:b/>
          <w:lang w:eastAsia="zh-CN"/>
        </w:rPr>
        <w:t>fine Rx beam is assumed.</w:t>
      </w:r>
      <w:r w:rsidR="0070157F" w:rsidRPr="00834B74">
        <w:rPr>
          <w:rFonts w:eastAsia="宋体"/>
          <w:b/>
          <w:lang w:eastAsia="zh-CN"/>
        </w:rPr>
        <w:t xml:space="preserve"> For the case when inter-mediate result of L3 measurement is reported in L1/L2, the rough Rx beam is assumed</w:t>
      </w:r>
      <w:r w:rsidR="00BA0A56">
        <w:rPr>
          <w:rFonts w:eastAsia="宋体"/>
          <w:b/>
          <w:lang w:eastAsia="zh-CN"/>
        </w:rPr>
        <w:t xml:space="preserve"> for the corresponding measurement</w:t>
      </w:r>
      <w:r w:rsidR="0070157F" w:rsidRPr="00834B74">
        <w:rPr>
          <w:rFonts w:eastAsia="宋体"/>
          <w:b/>
          <w:lang w:eastAsia="zh-CN"/>
        </w:rPr>
        <w:t>.</w:t>
      </w:r>
    </w:p>
    <w:p w14:paraId="40970D69" w14:textId="2B9C0002" w:rsidR="0035743A" w:rsidRDefault="00D77C24" w:rsidP="00E40B55">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R18, it is necessary to extend the use case of inter-cell L1 measurement</w:t>
      </w:r>
      <w:r w:rsidR="008F66E5">
        <w:rPr>
          <w:rFonts w:eastAsia="宋体"/>
          <w:lang w:eastAsia="zh-CN"/>
        </w:rPr>
        <w:t>, requirements of which is specified in 9.13 of TS 38.133.</w:t>
      </w:r>
      <w:r>
        <w:rPr>
          <w:rFonts w:eastAsia="宋体"/>
          <w:lang w:eastAsia="zh-CN"/>
        </w:rPr>
        <w:t xml:space="preserve"> Besides ICBM scenario, it can also be used in the non-ICBM based LTM scenario, e.g. inter-DU, where inter-cell L1-RSRP/L1-SINR is reported to the source DU, so that the precise TCI information can be indicated before cell switch command or within cell switch command</w:t>
      </w:r>
      <w:r w:rsidR="00D33368">
        <w:rPr>
          <w:rFonts w:eastAsia="宋体"/>
          <w:lang w:eastAsia="zh-CN"/>
        </w:rPr>
        <w:t>, which is illustrated in Figure 2 of our companion paper [5].</w:t>
      </w:r>
      <w:r w:rsidR="0081471F">
        <w:rPr>
          <w:rFonts w:eastAsia="宋体"/>
          <w:lang w:eastAsia="zh-CN"/>
        </w:rPr>
        <w:t xml:space="preserve"> For inter-cell L1-RSRP measurement</w:t>
      </w:r>
      <w:r w:rsidR="006C58C7">
        <w:rPr>
          <w:rFonts w:eastAsia="宋体"/>
          <w:lang w:eastAsia="zh-CN"/>
        </w:rPr>
        <w:t xml:space="preserve"> and reporting</w:t>
      </w:r>
      <w:r w:rsidR="00D9644F">
        <w:rPr>
          <w:rFonts w:eastAsia="宋体"/>
          <w:lang w:eastAsia="zh-CN"/>
        </w:rPr>
        <w:t xml:space="preserve">, </w:t>
      </w:r>
      <w:r w:rsidR="009D1A19">
        <w:rPr>
          <w:rFonts w:eastAsia="宋体"/>
          <w:lang w:eastAsia="zh-CN"/>
        </w:rPr>
        <w:t>the requirement can be defined for the case when SSB of candidate cell is fully overlapped with SMTC, but SSB of serving cell is not overlapped with SMTC. In this case, the sharing between L1 and L3 the same as serving cell can be re-used.</w:t>
      </w:r>
      <w:r w:rsidR="002D3346">
        <w:rPr>
          <w:rFonts w:eastAsia="宋体"/>
          <w:lang w:eastAsia="zh-CN"/>
        </w:rPr>
        <w:t xml:space="preserve"> </w:t>
      </w:r>
    </w:p>
    <w:p w14:paraId="07D0A063" w14:textId="511C3B4E" w:rsidR="005D69BE" w:rsidRPr="00AA32B7" w:rsidRDefault="009C33E8" w:rsidP="00E40B55">
      <w:pPr>
        <w:overflowPunct/>
        <w:autoSpaceDE/>
        <w:autoSpaceDN/>
        <w:adjustRightInd/>
        <w:jc w:val="both"/>
        <w:textAlignment w:val="auto"/>
        <w:rPr>
          <w:rFonts w:eastAsia="宋体"/>
          <w:b/>
          <w:lang w:eastAsia="zh-CN"/>
        </w:rPr>
      </w:pPr>
      <w:r w:rsidRPr="00AA32B7">
        <w:rPr>
          <w:rFonts w:eastAsia="宋体" w:hint="eastAsia"/>
          <w:b/>
          <w:lang w:eastAsia="zh-CN"/>
        </w:rPr>
        <w:t>P</w:t>
      </w:r>
      <w:r w:rsidRPr="00AA32B7">
        <w:rPr>
          <w:rFonts w:eastAsia="宋体"/>
          <w:b/>
          <w:lang w:eastAsia="zh-CN"/>
        </w:rPr>
        <w:t xml:space="preserve">roposal 6  For L1 measurement on candidate cells after precise synchronization, </w:t>
      </w:r>
      <w:r w:rsidR="00721DE2" w:rsidRPr="00AA32B7">
        <w:rPr>
          <w:rFonts w:eastAsia="宋体"/>
          <w:b/>
          <w:lang w:eastAsia="zh-CN"/>
        </w:rPr>
        <w:t>RAN4 to define the L1-RSRP requirements when SSB of candidate cell is fully overlapped with SMTC, but SSB of serving cell is not overlapped with SMTC.</w:t>
      </w:r>
      <w:r w:rsidR="00162A1B" w:rsidRPr="00AA32B7">
        <w:rPr>
          <w:rFonts w:eastAsia="宋体"/>
          <w:b/>
          <w:lang w:eastAsia="zh-CN"/>
        </w:rPr>
        <w:t xml:space="preserve"> In this case, </w:t>
      </w:r>
      <w:r w:rsidR="00786B3C" w:rsidRPr="00AA32B7">
        <w:rPr>
          <w:rFonts w:eastAsia="宋体"/>
          <w:b/>
          <w:lang w:eastAsia="zh-CN"/>
        </w:rPr>
        <w:t xml:space="preserve">the sharing </w:t>
      </w:r>
      <w:r w:rsidR="009F1092">
        <w:rPr>
          <w:rFonts w:eastAsia="宋体"/>
          <w:b/>
          <w:lang w:eastAsia="zh-CN"/>
        </w:rPr>
        <w:t xml:space="preserve">factor </w:t>
      </w:r>
      <w:r w:rsidR="00786B3C" w:rsidRPr="00AA32B7">
        <w:rPr>
          <w:rFonts w:eastAsia="宋体"/>
          <w:b/>
          <w:lang w:eastAsia="zh-CN"/>
        </w:rPr>
        <w:t>between L</w:t>
      </w:r>
      <w:r w:rsidR="003F27E6">
        <w:rPr>
          <w:rFonts w:eastAsia="宋体"/>
          <w:b/>
          <w:lang w:eastAsia="zh-CN"/>
        </w:rPr>
        <w:t>3</w:t>
      </w:r>
      <w:r w:rsidR="00786B3C" w:rsidRPr="00AA32B7">
        <w:rPr>
          <w:rFonts w:eastAsia="宋体"/>
          <w:b/>
          <w:lang w:eastAsia="zh-CN"/>
        </w:rPr>
        <w:t xml:space="preserve"> and </w:t>
      </w:r>
      <w:r w:rsidR="003E05F9">
        <w:rPr>
          <w:rFonts w:eastAsia="宋体"/>
          <w:b/>
          <w:lang w:eastAsia="zh-CN"/>
        </w:rPr>
        <w:t>L</w:t>
      </w:r>
      <w:r w:rsidR="003F27E6">
        <w:rPr>
          <w:rFonts w:eastAsia="宋体"/>
          <w:b/>
          <w:lang w:eastAsia="zh-CN"/>
        </w:rPr>
        <w:t>1</w:t>
      </w:r>
      <w:r w:rsidR="00786B3C" w:rsidRPr="00AA32B7">
        <w:rPr>
          <w:rFonts w:eastAsia="宋体"/>
          <w:b/>
          <w:lang w:eastAsia="zh-CN"/>
        </w:rPr>
        <w:t xml:space="preserve"> </w:t>
      </w:r>
      <w:r w:rsidR="00DB5913" w:rsidRPr="00AA32B7">
        <w:rPr>
          <w:rFonts w:eastAsia="宋体"/>
          <w:b/>
          <w:lang w:eastAsia="zh-CN"/>
        </w:rPr>
        <w:t xml:space="preserve">measurement </w:t>
      </w:r>
      <w:r w:rsidR="00786B3C" w:rsidRPr="00AA32B7">
        <w:rPr>
          <w:rFonts w:eastAsia="宋体"/>
          <w:b/>
          <w:lang w:eastAsia="zh-CN"/>
        </w:rPr>
        <w:t>defined for serving cell can be re-used</w:t>
      </w:r>
      <w:r w:rsidR="00DB5913">
        <w:rPr>
          <w:rFonts w:eastAsia="宋体"/>
          <w:b/>
          <w:lang w:eastAsia="zh-CN"/>
        </w:rPr>
        <w:t xml:space="preserve"> for candidate cell</w:t>
      </w:r>
      <w:r w:rsidR="00786B3C" w:rsidRPr="00AA32B7">
        <w:rPr>
          <w:rFonts w:eastAsia="宋体"/>
          <w:b/>
          <w:lang w:eastAsia="zh-CN"/>
        </w:rPr>
        <w:t>.</w:t>
      </w:r>
    </w:p>
    <w:p w14:paraId="1EE58936" w14:textId="6D6112BB" w:rsidR="002000D4" w:rsidRDefault="002000D4" w:rsidP="00E0118B">
      <w:pPr>
        <w:overflowPunct/>
        <w:autoSpaceDE/>
        <w:autoSpaceDN/>
        <w:adjustRightInd/>
        <w:jc w:val="both"/>
        <w:textAlignment w:val="auto"/>
        <w:rPr>
          <w:rFonts w:eastAsia="宋体"/>
          <w:b/>
          <w:lang w:eastAsia="zh-CN"/>
        </w:rPr>
      </w:pPr>
    </w:p>
    <w:p w14:paraId="4018717E" w14:textId="55FBBA32" w:rsidR="00630AD6" w:rsidRDefault="00630AD6" w:rsidP="00E0118B">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On relaxing restriction</w:t>
      </w:r>
      <w:r w:rsidR="00946C12">
        <w:rPr>
          <w:rFonts w:eastAsia="宋体"/>
          <w:b/>
          <w:lang w:eastAsia="zh-CN"/>
        </w:rPr>
        <w:t>s</w:t>
      </w:r>
      <w:r>
        <w:rPr>
          <w:rFonts w:eastAsia="宋体"/>
          <w:b/>
          <w:lang w:eastAsia="zh-CN"/>
        </w:rPr>
        <w:t xml:space="preserve"> o</w:t>
      </w:r>
      <w:r w:rsidR="00331E8A">
        <w:rPr>
          <w:rFonts w:eastAsia="宋体"/>
          <w:b/>
          <w:lang w:eastAsia="zh-CN"/>
        </w:rPr>
        <w:t>n</w:t>
      </w:r>
      <w:r>
        <w:rPr>
          <w:rFonts w:eastAsia="宋体"/>
          <w:b/>
          <w:lang w:eastAsia="zh-CN"/>
        </w:rPr>
        <w:t xml:space="preserve"> SFN offset&gt;</w:t>
      </w:r>
    </w:p>
    <w:p w14:paraId="1769406E" w14:textId="77777777" w:rsidR="0060103C" w:rsidRDefault="0060103C" w:rsidP="0060103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the following was discussed.</w:t>
      </w:r>
    </w:p>
    <w:p w14:paraId="3BD98385" w14:textId="77777777" w:rsidR="0060103C" w:rsidRDefault="0060103C" w:rsidP="0060103C">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2974AB4" wp14:editId="3DFB2F06">
                <wp:extent cx="6122035" cy="838200"/>
                <wp:effectExtent l="0" t="0" r="12065" b="1905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38200"/>
                        </a:xfrm>
                        <a:prstGeom prst="rect">
                          <a:avLst/>
                        </a:prstGeom>
                        <a:solidFill>
                          <a:srgbClr val="FFFFFF"/>
                        </a:solidFill>
                        <a:ln w="9525">
                          <a:solidFill>
                            <a:srgbClr val="000000"/>
                          </a:solidFill>
                          <a:miter lim="800000"/>
                          <a:headEnd/>
                          <a:tailEnd/>
                        </a:ln>
                      </wps:spPr>
                      <wps:txbx>
                        <w:txbxContent>
                          <w:p w14:paraId="4DFB0BC7" w14:textId="77777777" w:rsidR="00A74183" w:rsidRPr="00A74183" w:rsidRDefault="00A74183" w:rsidP="00A74183">
                            <w:pPr>
                              <w:pStyle w:val="2"/>
                              <w:keepNext/>
                              <w:keepLines/>
                              <w:numPr>
                                <w:ilvl w:val="1"/>
                                <w:numId w:val="48"/>
                              </w:numPr>
                              <w:spacing w:before="180" w:beforeAutospacing="0" w:afterLines="0" w:after="240"/>
                              <w:ind w:rightChars="0" w:right="200"/>
                              <w:rPr>
                                <w:sz w:val="16"/>
                                <w:szCs w:val="16"/>
                              </w:rPr>
                            </w:pPr>
                            <w:r w:rsidRPr="00A74183">
                              <w:rPr>
                                <w:sz w:val="16"/>
                                <w:szCs w:val="16"/>
                              </w:rPr>
                              <w:t>Sub-topic 4-1 SFN offset alignment</w:t>
                            </w:r>
                          </w:p>
                          <w:p w14:paraId="32FF9EC5" w14:textId="77777777" w:rsidR="00A74183" w:rsidRPr="00A74183" w:rsidRDefault="00A74183" w:rsidP="00A74183">
                            <w:pPr>
                              <w:spacing w:afterLines="50" w:after="120"/>
                              <w:ind w:leftChars="200" w:left="400"/>
                              <w:rPr>
                                <w:sz w:val="16"/>
                                <w:lang w:eastAsia="zh-CN"/>
                              </w:rPr>
                            </w:pPr>
                            <w:r w:rsidRPr="00A74183">
                              <w:rPr>
                                <w:b/>
                                <w:sz w:val="16"/>
                                <w:lang w:eastAsia="zh-CN"/>
                              </w:rPr>
                              <w:t>&lt; Wayforward &gt;</w:t>
                            </w:r>
                            <w:r w:rsidRPr="00A74183">
                              <w:rPr>
                                <w:sz w:val="16"/>
                                <w:lang w:eastAsia="zh-CN"/>
                              </w:rPr>
                              <w:t>: FFS the following options</w:t>
                            </w:r>
                          </w:p>
                          <w:p w14:paraId="137ABE5D" w14:textId="77777777" w:rsidR="00A74183" w:rsidRPr="00A74183" w:rsidRDefault="00A74183" w:rsidP="00A74183">
                            <w:pPr>
                              <w:pStyle w:val="ab"/>
                              <w:numPr>
                                <w:ilvl w:val="1"/>
                                <w:numId w:val="45"/>
                              </w:numPr>
                              <w:overflowPunct/>
                              <w:autoSpaceDE/>
                              <w:autoSpaceDN/>
                              <w:adjustRightInd/>
                              <w:spacing w:after="120"/>
                              <w:contextualSpacing w:val="0"/>
                              <w:textAlignment w:val="auto"/>
                              <w:rPr>
                                <w:sz w:val="16"/>
                                <w:szCs w:val="24"/>
                                <w:lang w:eastAsia="zh-CN"/>
                              </w:rPr>
                            </w:pPr>
                            <w:r w:rsidRPr="00A74183">
                              <w:rPr>
                                <w:sz w:val="16"/>
                                <w:szCs w:val="24"/>
                                <w:lang w:eastAsia="zh-CN"/>
                              </w:rPr>
                              <w:t>Confirm SFN offset alignment is always assumed in FR1 TDD and FR2, and further discuss FR1 FDD.</w:t>
                            </w:r>
                          </w:p>
                          <w:p w14:paraId="389F9803" w14:textId="77777777" w:rsidR="0060103C" w:rsidRPr="00A74183" w:rsidRDefault="0060103C" w:rsidP="0060103C">
                            <w:pPr>
                              <w:pStyle w:val="Doc-text2"/>
                              <w:ind w:left="0" w:firstLine="0"/>
                              <w:rPr>
                                <w:sz w:val="16"/>
                                <w:lang w:val="en-US" w:eastAsia="en-GB"/>
                              </w:rPr>
                            </w:pPr>
                          </w:p>
                        </w:txbxContent>
                      </wps:txbx>
                      <wps:bodyPr rot="0" vert="horz" wrap="square" lIns="91440" tIns="45720" rIns="91440" bIns="45720" anchor="t" anchorCtr="0">
                        <a:noAutofit/>
                      </wps:bodyPr>
                    </wps:wsp>
                  </a:graphicData>
                </a:graphic>
              </wp:inline>
            </w:drawing>
          </mc:Choice>
          <mc:Fallback>
            <w:pict>
              <v:shape w14:anchorId="22974AB4" id="文本框 8" o:spid="_x0000_s1031" type="#_x0000_t202" style="width:482.05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">
                <v:textbox>
                  <w:txbxContent>
                    <w:p w14:paraId="4DFB0BC7" w14:textId="77777777" w:rsidR="00A74183" w:rsidRPr="00A74183" w:rsidRDefault="00A74183" w:rsidP="00A74183">
                      <w:pPr>
                        <w:pStyle w:val="2"/>
                        <w:keepNext/>
                        <w:keepLines/>
                        <w:numPr>
                          <w:ilvl w:val="1"/>
                          <w:numId w:val="48"/>
                        </w:numPr>
                        <w:spacing w:before="180" w:beforeAutospacing="0" w:afterLines="0" w:after="240"/>
                        <w:ind w:rightChars="0" w:right="200"/>
                        <w:rPr>
                          <w:rFonts w:hint="eastAsia"/>
                          <w:sz w:val="16"/>
                          <w:szCs w:val="16"/>
                        </w:rPr>
                      </w:pPr>
                      <w:r w:rsidRPr="00A74183">
                        <w:rPr>
                          <w:sz w:val="16"/>
                          <w:szCs w:val="16"/>
                        </w:rPr>
                        <w:t>Sub-topic 4-1 SFN offset alignment</w:t>
                      </w:r>
                    </w:p>
                    <w:p w14:paraId="32FF9EC5" w14:textId="77777777" w:rsidR="00A74183" w:rsidRPr="00A74183" w:rsidRDefault="00A74183" w:rsidP="00A74183">
                      <w:pPr>
                        <w:spacing w:afterLines="50" w:after="120"/>
                        <w:ind w:leftChars="200" w:left="400"/>
                        <w:rPr>
                          <w:sz w:val="16"/>
                          <w:lang w:eastAsia="zh-CN"/>
                        </w:rPr>
                      </w:pPr>
                      <w:r w:rsidRPr="00A74183">
                        <w:rPr>
                          <w:b/>
                          <w:sz w:val="16"/>
                          <w:lang w:eastAsia="zh-CN"/>
                        </w:rPr>
                        <w:t xml:space="preserve">&lt; </w:t>
                      </w:r>
                      <w:proofErr w:type="spellStart"/>
                      <w:r w:rsidRPr="00A74183">
                        <w:rPr>
                          <w:b/>
                          <w:sz w:val="16"/>
                          <w:lang w:eastAsia="zh-CN"/>
                        </w:rPr>
                        <w:t>Wayforward</w:t>
                      </w:r>
                      <w:proofErr w:type="spellEnd"/>
                      <w:r w:rsidRPr="00A74183">
                        <w:rPr>
                          <w:b/>
                          <w:sz w:val="16"/>
                          <w:lang w:eastAsia="zh-CN"/>
                        </w:rPr>
                        <w:t xml:space="preserve"> &gt;</w:t>
                      </w:r>
                      <w:r w:rsidRPr="00A74183">
                        <w:rPr>
                          <w:sz w:val="16"/>
                          <w:lang w:eastAsia="zh-CN"/>
                        </w:rPr>
                        <w:t>: FFS the following options</w:t>
                      </w:r>
                    </w:p>
                    <w:p w14:paraId="137ABE5D" w14:textId="77777777" w:rsidR="00A74183" w:rsidRPr="00A74183" w:rsidRDefault="00A74183" w:rsidP="00A74183">
                      <w:pPr>
                        <w:pStyle w:val="ab"/>
                        <w:numPr>
                          <w:ilvl w:val="1"/>
                          <w:numId w:val="45"/>
                        </w:numPr>
                        <w:overflowPunct/>
                        <w:autoSpaceDE/>
                        <w:autoSpaceDN/>
                        <w:adjustRightInd/>
                        <w:spacing w:after="120"/>
                        <w:contextualSpacing w:val="0"/>
                        <w:textAlignment w:val="auto"/>
                        <w:rPr>
                          <w:sz w:val="16"/>
                          <w:szCs w:val="24"/>
                          <w:lang w:eastAsia="zh-CN"/>
                        </w:rPr>
                      </w:pPr>
                      <w:r w:rsidRPr="00A74183">
                        <w:rPr>
                          <w:sz w:val="16"/>
                          <w:szCs w:val="24"/>
                          <w:lang w:eastAsia="zh-CN"/>
                        </w:rPr>
                        <w:t>Confirm SFN offset alignment is always assumed in FR1 TDD and FR2, and further discuss FR1 FDD.</w:t>
                      </w:r>
                    </w:p>
                    <w:p w14:paraId="389F9803" w14:textId="77777777" w:rsidR="0060103C" w:rsidRPr="00A74183" w:rsidRDefault="0060103C" w:rsidP="0060103C">
                      <w:pPr>
                        <w:pStyle w:val="Doc-text2"/>
                        <w:ind w:left="0" w:firstLine="0"/>
                        <w:rPr>
                          <w:sz w:val="16"/>
                          <w:lang w:val="en-US" w:eastAsia="en-GB"/>
                        </w:rPr>
                      </w:pPr>
                    </w:p>
                  </w:txbxContent>
                </v:textbox>
                <w10:anchorlock/>
              </v:shape>
            </w:pict>
          </mc:Fallback>
        </mc:AlternateContent>
      </w:r>
    </w:p>
    <w:p w14:paraId="3522E80E" w14:textId="73D6A180" w:rsidR="005B668F" w:rsidRDefault="00DF486A" w:rsidP="00E0118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L1 measurement performed </w:t>
      </w:r>
      <w:r w:rsidR="00ED39C7">
        <w:rPr>
          <w:rFonts w:eastAsia="宋体"/>
          <w:lang w:eastAsia="zh-CN"/>
        </w:rPr>
        <w:t>after</w:t>
      </w:r>
      <w:r w:rsidR="002974CF">
        <w:rPr>
          <w:rFonts w:eastAsia="宋体"/>
          <w:lang w:eastAsia="zh-CN"/>
        </w:rPr>
        <w:t xml:space="preserve"> </w:t>
      </w:r>
      <w:r w:rsidR="00ED39C7">
        <w:rPr>
          <w:rFonts w:eastAsia="宋体"/>
          <w:lang w:eastAsia="zh-CN"/>
        </w:rPr>
        <w:t>precise sy</w:t>
      </w:r>
      <w:r w:rsidR="00A81587">
        <w:rPr>
          <w:rFonts w:eastAsia="宋体"/>
          <w:lang w:eastAsia="zh-CN"/>
        </w:rPr>
        <w:t>n</w:t>
      </w:r>
      <w:r w:rsidR="00ED39C7">
        <w:rPr>
          <w:rFonts w:eastAsia="宋体"/>
          <w:lang w:eastAsia="zh-CN"/>
        </w:rPr>
        <w:t>chron</w:t>
      </w:r>
      <w:r w:rsidR="00ED60F3">
        <w:rPr>
          <w:rFonts w:eastAsia="宋体"/>
          <w:lang w:eastAsia="zh-CN"/>
        </w:rPr>
        <w:t>i</w:t>
      </w:r>
      <w:r w:rsidR="00ED39C7">
        <w:rPr>
          <w:rFonts w:eastAsia="宋体"/>
          <w:lang w:eastAsia="zh-CN"/>
        </w:rPr>
        <w:t>zatio</w:t>
      </w:r>
      <w:r w:rsidR="005A1D3E">
        <w:rPr>
          <w:rFonts w:eastAsia="宋体"/>
          <w:lang w:eastAsia="zh-CN"/>
        </w:rPr>
        <w:t>n</w:t>
      </w:r>
      <w:r w:rsidR="002974CF">
        <w:rPr>
          <w:rFonts w:eastAsia="宋体"/>
          <w:lang w:eastAsia="zh-CN"/>
        </w:rPr>
        <w:t xml:space="preserve">, actually the SSB </w:t>
      </w:r>
      <w:r w:rsidR="00083358">
        <w:rPr>
          <w:rFonts w:eastAsia="宋体"/>
          <w:lang w:eastAsia="zh-CN"/>
        </w:rPr>
        <w:t xml:space="preserve">periodicity </w:t>
      </w:r>
      <w:r w:rsidR="002974CF">
        <w:rPr>
          <w:rFonts w:eastAsia="宋体"/>
          <w:lang w:eastAsia="zh-CN"/>
        </w:rPr>
        <w:t xml:space="preserve">is indicated by </w:t>
      </w:r>
      <w:r w:rsidR="00E262B7">
        <w:rPr>
          <w:rFonts w:eastAsia="宋体"/>
          <w:lang w:eastAsia="zh-CN"/>
        </w:rPr>
        <w:t>servingcellConfigCommon</w:t>
      </w:r>
      <w:r w:rsidR="0052698A">
        <w:rPr>
          <w:rFonts w:eastAsia="宋体"/>
          <w:lang w:eastAsia="zh-CN"/>
        </w:rPr>
        <w:t>,</w:t>
      </w:r>
      <w:r w:rsidR="00CC7F8F">
        <w:rPr>
          <w:rFonts w:eastAsia="宋体"/>
          <w:lang w:eastAsia="zh-CN"/>
        </w:rPr>
        <w:t xml:space="preserve"> but not in th</w:t>
      </w:r>
      <w:r w:rsidR="00434D41">
        <w:rPr>
          <w:rFonts w:eastAsia="宋体"/>
          <w:lang w:eastAsia="zh-CN"/>
        </w:rPr>
        <w:t>e SMTC configuration of the MO</w:t>
      </w:r>
      <w:r w:rsidR="007A5871">
        <w:rPr>
          <w:rFonts w:eastAsia="宋体"/>
          <w:lang w:eastAsia="zh-CN"/>
        </w:rPr>
        <w:t xml:space="preserve"> that</w:t>
      </w:r>
      <w:r w:rsidR="00D13EA7">
        <w:rPr>
          <w:rFonts w:eastAsia="宋体"/>
          <w:lang w:eastAsia="zh-CN"/>
        </w:rPr>
        <w:t xml:space="preserve"> indicated</w:t>
      </w:r>
      <w:r w:rsidR="00434D41">
        <w:rPr>
          <w:rFonts w:eastAsia="宋体"/>
          <w:lang w:eastAsia="zh-CN"/>
        </w:rPr>
        <w:t xml:space="preserve"> </w:t>
      </w:r>
      <w:r w:rsidR="007A5871">
        <w:rPr>
          <w:rFonts w:eastAsia="宋体"/>
          <w:lang w:eastAsia="zh-CN"/>
        </w:rPr>
        <w:t>by</w:t>
      </w:r>
      <w:r w:rsidR="00434D41">
        <w:rPr>
          <w:rFonts w:eastAsia="宋体"/>
          <w:lang w:eastAsia="zh-CN"/>
        </w:rPr>
        <w:t xml:space="preserve"> the </w:t>
      </w:r>
      <w:r w:rsidR="00CC7F8F">
        <w:rPr>
          <w:rFonts w:eastAsia="宋体"/>
          <w:lang w:eastAsia="zh-CN"/>
        </w:rPr>
        <w:t xml:space="preserve">servingcellMO. </w:t>
      </w:r>
      <w:r w:rsidR="00FD19F3">
        <w:rPr>
          <w:rFonts w:eastAsia="宋体"/>
          <w:lang w:eastAsia="zh-CN"/>
        </w:rPr>
        <w:t>In R17, from requirement applicability perspective, there is restriction on the SFN offset configuration for serving cell SSB. However</w:t>
      </w:r>
      <w:r w:rsidR="001A1030">
        <w:rPr>
          <w:rFonts w:eastAsia="宋体"/>
          <w:lang w:eastAsia="zh-CN"/>
        </w:rPr>
        <w:t>,</w:t>
      </w:r>
      <w:r w:rsidR="00FD19F3">
        <w:rPr>
          <w:rFonts w:eastAsia="宋体"/>
          <w:lang w:eastAsia="zh-CN"/>
        </w:rPr>
        <w:t xml:space="preserve"> in R18 LTM, such restriction may not be necessary and feasible for the inter-DU case. </w:t>
      </w:r>
      <w:r w:rsidR="00E531BD">
        <w:rPr>
          <w:rFonts w:eastAsia="宋体"/>
          <w:lang w:eastAsia="zh-CN"/>
        </w:rPr>
        <w:t>As long as</w:t>
      </w:r>
      <w:r w:rsidR="00414B4A">
        <w:rPr>
          <w:rFonts w:eastAsia="宋体"/>
          <w:lang w:eastAsia="zh-CN"/>
        </w:rPr>
        <w:t xml:space="preserve"> L1 and L3 sharing in FR2 can be concluded, the SFN offset alignment is no longer needed. </w:t>
      </w:r>
      <w:r w:rsidR="001232C1">
        <w:rPr>
          <w:rFonts w:eastAsia="宋体"/>
          <w:lang w:eastAsia="zh-CN"/>
        </w:rPr>
        <w:t>RAN4 may ever further discuss whether such restriction is necessary for R17 ICBM.</w:t>
      </w:r>
    </w:p>
    <w:p w14:paraId="4D363A5A" w14:textId="454115ED" w:rsidR="001232C1" w:rsidRPr="006F7F51" w:rsidRDefault="001232C1" w:rsidP="00E0118B">
      <w:pPr>
        <w:overflowPunct/>
        <w:autoSpaceDE/>
        <w:autoSpaceDN/>
        <w:adjustRightInd/>
        <w:jc w:val="both"/>
        <w:textAlignment w:val="auto"/>
        <w:rPr>
          <w:rFonts w:eastAsia="宋体"/>
          <w:b/>
          <w:lang w:eastAsia="zh-CN"/>
        </w:rPr>
      </w:pPr>
      <w:r w:rsidRPr="006F7F51">
        <w:rPr>
          <w:rFonts w:eastAsia="宋体"/>
          <w:b/>
          <w:lang w:eastAsia="zh-CN"/>
        </w:rPr>
        <w:t>Proposal 7  RAN4 not</w:t>
      </w:r>
      <w:r w:rsidR="0035562D" w:rsidRPr="006F7F51">
        <w:rPr>
          <w:rFonts w:eastAsia="宋体"/>
          <w:b/>
          <w:lang w:eastAsia="zh-CN"/>
        </w:rPr>
        <w:t xml:space="preserve"> to introduce </w:t>
      </w:r>
      <w:r w:rsidR="00A90F8F">
        <w:rPr>
          <w:rFonts w:eastAsia="宋体"/>
          <w:b/>
          <w:lang w:eastAsia="zh-CN"/>
        </w:rPr>
        <w:t xml:space="preserve">any </w:t>
      </w:r>
      <w:r w:rsidR="0035562D" w:rsidRPr="006F7F51">
        <w:rPr>
          <w:rFonts w:eastAsia="宋体"/>
          <w:b/>
          <w:lang w:eastAsia="zh-CN"/>
        </w:rPr>
        <w:t>restriction on SFN offset alignment in R18 inter-cell L1-RSRP measurem</w:t>
      </w:r>
      <w:r w:rsidR="00192F4A" w:rsidRPr="006F7F51">
        <w:rPr>
          <w:rFonts w:eastAsia="宋体"/>
          <w:b/>
          <w:lang w:eastAsia="zh-CN"/>
        </w:rPr>
        <w:t>ent requirements</w:t>
      </w:r>
      <w:r w:rsidR="001E693C">
        <w:rPr>
          <w:rFonts w:eastAsia="宋体"/>
          <w:b/>
          <w:lang w:eastAsia="zh-CN"/>
        </w:rPr>
        <w:t xml:space="preserve">, based on the common understanding that it is an error </w:t>
      </w:r>
      <w:r w:rsidR="00CC34D1">
        <w:rPr>
          <w:rFonts w:eastAsia="宋体"/>
          <w:b/>
          <w:lang w:eastAsia="zh-CN"/>
        </w:rPr>
        <w:t>configuration</w:t>
      </w:r>
      <w:r w:rsidR="001E693C">
        <w:rPr>
          <w:rFonts w:eastAsia="宋体"/>
          <w:b/>
          <w:lang w:eastAsia="zh-CN"/>
        </w:rPr>
        <w:t xml:space="preserve"> </w:t>
      </w:r>
      <w:r w:rsidR="00673124">
        <w:rPr>
          <w:rFonts w:eastAsia="宋体" w:hint="eastAsia"/>
          <w:b/>
          <w:lang w:eastAsia="zh-CN"/>
        </w:rPr>
        <w:t>when</w:t>
      </w:r>
      <w:r w:rsidR="001E693C">
        <w:rPr>
          <w:rFonts w:eastAsia="宋体"/>
          <w:b/>
          <w:lang w:eastAsia="zh-CN"/>
        </w:rPr>
        <w:t xml:space="preserve"> the SSB</w:t>
      </w:r>
      <w:r w:rsidR="00DF3D2A">
        <w:rPr>
          <w:rFonts w:eastAsia="宋体"/>
          <w:b/>
          <w:lang w:eastAsia="zh-CN"/>
        </w:rPr>
        <w:t>s</w:t>
      </w:r>
      <w:r w:rsidR="001E693C">
        <w:rPr>
          <w:rFonts w:eastAsia="宋体"/>
          <w:b/>
          <w:lang w:eastAsia="zh-CN"/>
        </w:rPr>
        <w:t xml:space="preserve"> for L1-RSRP measurement and SMTC</w:t>
      </w:r>
      <w:r w:rsidR="00DF3D2A">
        <w:rPr>
          <w:rFonts w:eastAsia="宋体"/>
          <w:b/>
          <w:lang w:eastAsia="zh-CN"/>
        </w:rPr>
        <w:t>s</w:t>
      </w:r>
      <w:r w:rsidR="001E693C">
        <w:rPr>
          <w:rFonts w:eastAsia="宋体"/>
          <w:b/>
          <w:lang w:eastAsia="zh-CN"/>
        </w:rPr>
        <w:t xml:space="preserve"> are fully non-overlapped.</w:t>
      </w:r>
    </w:p>
    <w:p w14:paraId="562B21D0" w14:textId="35DF6392" w:rsidR="00630AD6" w:rsidRPr="00BD0341" w:rsidRDefault="00630AD6" w:rsidP="00E0118B">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49DC03DA"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4C9C8202" w14:textId="77777777" w:rsidR="00FB687E" w:rsidRPr="00D37B3F" w:rsidRDefault="00FB687E" w:rsidP="00FB687E">
      <w:pPr>
        <w:overflowPunct/>
        <w:autoSpaceDE/>
        <w:autoSpaceDN/>
        <w:adjustRightInd/>
        <w:jc w:val="both"/>
        <w:textAlignment w:val="auto"/>
        <w:rPr>
          <w:rFonts w:eastAsia="宋体"/>
          <w:b/>
          <w:lang w:eastAsia="zh-CN"/>
        </w:rPr>
      </w:pPr>
      <w:r w:rsidRPr="00D37B3F">
        <w:rPr>
          <w:rFonts w:eastAsia="宋体" w:hint="eastAsia"/>
          <w:b/>
          <w:lang w:eastAsia="zh-CN"/>
        </w:rPr>
        <w:t>P</w:t>
      </w:r>
      <w:r w:rsidRPr="00D37B3F">
        <w:rPr>
          <w:rFonts w:eastAsia="宋体"/>
          <w:b/>
          <w:lang w:eastAsia="zh-CN"/>
        </w:rPr>
        <w:t xml:space="preserve">roposal </w:t>
      </w:r>
      <w:r>
        <w:rPr>
          <w:rFonts w:eastAsia="宋体"/>
          <w:b/>
          <w:lang w:eastAsia="zh-CN"/>
        </w:rPr>
        <w:t>1</w:t>
      </w:r>
      <w:r w:rsidRPr="00D37B3F">
        <w:rPr>
          <w:rFonts w:eastAsia="宋体"/>
          <w:b/>
          <w:lang w:eastAsia="zh-CN"/>
        </w:rPr>
        <w:t xml:space="preserve">  </w:t>
      </w:r>
      <w:r>
        <w:rPr>
          <w:rFonts w:eastAsia="宋体"/>
          <w:b/>
          <w:lang w:eastAsia="zh-CN"/>
        </w:rPr>
        <w:t>L3 measurement on the corresponding candidate cell</w:t>
      </w:r>
      <w:r w:rsidRPr="00D37B3F">
        <w:rPr>
          <w:rFonts w:eastAsia="宋体"/>
          <w:b/>
          <w:lang w:eastAsia="zh-CN"/>
        </w:rPr>
        <w:t xml:space="preserve"> is also the perquisite of inter-cell L1 measurements in R18, except the case when intermediate results from L3 measurements is used in L1</w:t>
      </w:r>
      <w:r>
        <w:rPr>
          <w:rFonts w:eastAsia="宋体"/>
          <w:b/>
          <w:lang w:eastAsia="zh-CN"/>
        </w:rPr>
        <w:t>/L2</w:t>
      </w:r>
      <w:r w:rsidRPr="00D37B3F">
        <w:rPr>
          <w:rFonts w:eastAsia="宋体"/>
          <w:b/>
          <w:lang w:eastAsia="zh-CN"/>
        </w:rPr>
        <w:t xml:space="preserve"> reporting for both serving cell and candidate cell, if supported in R18.</w:t>
      </w:r>
    </w:p>
    <w:p w14:paraId="693C8777" w14:textId="77777777" w:rsidR="00D0491F" w:rsidRPr="00D209B2" w:rsidRDefault="00D0491F" w:rsidP="00D0491F">
      <w:pPr>
        <w:overflowPunct/>
        <w:autoSpaceDE/>
        <w:autoSpaceDN/>
        <w:adjustRightInd/>
        <w:jc w:val="both"/>
        <w:textAlignment w:val="auto"/>
        <w:rPr>
          <w:rFonts w:eastAsia="宋体"/>
          <w:b/>
          <w:lang w:eastAsia="zh-CN"/>
        </w:rPr>
      </w:pPr>
      <w:r>
        <w:rPr>
          <w:rFonts w:eastAsia="宋体"/>
          <w:b/>
          <w:lang w:eastAsia="zh-CN"/>
        </w:rPr>
        <w:t>Proposal 2  If L1/L2 reporting of L3 measurement results is agreed in efeRRM WI, the same mechanism can be re-used in R18 LTM.</w:t>
      </w:r>
    </w:p>
    <w:p w14:paraId="10E70826" w14:textId="77777777" w:rsidR="00CA7F5E" w:rsidRPr="000E7555" w:rsidRDefault="00CA7F5E" w:rsidP="00CA7F5E">
      <w:pPr>
        <w:overflowPunct/>
        <w:autoSpaceDE/>
        <w:autoSpaceDN/>
        <w:adjustRightInd/>
        <w:jc w:val="both"/>
        <w:textAlignment w:val="auto"/>
        <w:rPr>
          <w:rFonts w:eastAsia="宋体"/>
          <w:b/>
          <w:lang w:eastAsia="zh-CN"/>
        </w:rPr>
      </w:pPr>
      <w:r w:rsidRPr="000E7555">
        <w:rPr>
          <w:rFonts w:eastAsia="宋体"/>
          <w:b/>
          <w:lang w:eastAsia="zh-CN"/>
        </w:rPr>
        <w:t>Proposal 3  RAN4 make</w:t>
      </w:r>
      <w:r>
        <w:rPr>
          <w:rFonts w:eastAsia="宋体"/>
          <w:b/>
          <w:lang w:eastAsia="zh-CN"/>
        </w:rPr>
        <w:t>s</w:t>
      </w:r>
      <w:r w:rsidRPr="000E7555">
        <w:rPr>
          <w:rFonts w:eastAsia="宋体"/>
          <w:b/>
          <w:lang w:eastAsia="zh-CN"/>
        </w:rPr>
        <w:t xml:space="preserve"> the following clarifications for intra-frequency L1 measurement on de-activated SCell:</w:t>
      </w:r>
    </w:p>
    <w:p w14:paraId="0A3044F8" w14:textId="77777777" w:rsidR="00CA7F5E" w:rsidRPr="000E7555" w:rsidRDefault="00CA7F5E" w:rsidP="00CA7F5E">
      <w:pPr>
        <w:pStyle w:val="ab"/>
        <w:numPr>
          <w:ilvl w:val="0"/>
          <w:numId w:val="47"/>
        </w:numPr>
        <w:overflowPunct/>
        <w:autoSpaceDE/>
        <w:autoSpaceDN/>
        <w:adjustRightInd/>
        <w:jc w:val="both"/>
        <w:textAlignment w:val="auto"/>
        <w:rPr>
          <w:b/>
          <w:lang w:eastAsia="zh-CN"/>
        </w:rPr>
      </w:pPr>
      <w:r w:rsidRPr="000E7555">
        <w:rPr>
          <w:rFonts w:hint="eastAsia"/>
          <w:b/>
          <w:lang w:eastAsia="zh-CN"/>
        </w:rPr>
        <w:t>T</w:t>
      </w:r>
      <w:r w:rsidRPr="000E7555">
        <w:rPr>
          <w:b/>
          <w:lang w:eastAsia="zh-CN"/>
        </w:rPr>
        <w:t>he L1 measurement performed on de-activated SCell is performed outside gaps.</w:t>
      </w:r>
    </w:p>
    <w:p w14:paraId="78D2832E" w14:textId="77777777" w:rsidR="00CA7F5E" w:rsidRPr="000E7555" w:rsidRDefault="00CA7F5E" w:rsidP="00CA7F5E">
      <w:pPr>
        <w:pStyle w:val="ab"/>
        <w:numPr>
          <w:ilvl w:val="0"/>
          <w:numId w:val="47"/>
        </w:numPr>
        <w:overflowPunct/>
        <w:autoSpaceDE/>
        <w:autoSpaceDN/>
        <w:adjustRightInd/>
        <w:jc w:val="both"/>
        <w:textAlignment w:val="auto"/>
        <w:rPr>
          <w:b/>
          <w:lang w:eastAsia="zh-CN"/>
        </w:rPr>
      </w:pPr>
      <w:r w:rsidRPr="000E7555">
        <w:rPr>
          <w:rFonts w:hint="eastAsia"/>
          <w:b/>
          <w:lang w:eastAsia="zh-CN"/>
        </w:rPr>
        <w:t>T</w:t>
      </w:r>
      <w:r w:rsidRPr="000E7555">
        <w:rPr>
          <w:b/>
          <w:lang w:eastAsia="zh-CN"/>
        </w:rPr>
        <w:t>he inter-mediate results of L3 measurements is used in L1/L2 reporting.</w:t>
      </w:r>
    </w:p>
    <w:p w14:paraId="3EFF788B" w14:textId="77777777" w:rsidR="00CA7F5E" w:rsidRDefault="00CA7F5E" w:rsidP="00CA7F5E">
      <w:pPr>
        <w:pStyle w:val="ab"/>
        <w:numPr>
          <w:ilvl w:val="0"/>
          <w:numId w:val="47"/>
        </w:numPr>
        <w:overflowPunct/>
        <w:autoSpaceDE/>
        <w:autoSpaceDN/>
        <w:adjustRightInd/>
        <w:jc w:val="both"/>
        <w:textAlignment w:val="auto"/>
        <w:rPr>
          <w:b/>
          <w:lang w:eastAsia="zh-CN"/>
        </w:rPr>
      </w:pPr>
      <w:r w:rsidRPr="000E7555">
        <w:rPr>
          <w:b/>
          <w:lang w:eastAsia="zh-CN"/>
        </w:rPr>
        <w:lastRenderedPageBreak/>
        <w:t>Interruption defined for L3 measurements on de-activated SCell is re-used.</w:t>
      </w:r>
    </w:p>
    <w:p w14:paraId="69C037A6" w14:textId="77777777" w:rsidR="00CA7F5E" w:rsidRPr="00A20D8A" w:rsidRDefault="00CA7F5E" w:rsidP="00CA7F5E">
      <w:pPr>
        <w:overflowPunct/>
        <w:autoSpaceDE/>
        <w:autoSpaceDN/>
        <w:adjustRightInd/>
        <w:jc w:val="both"/>
        <w:textAlignment w:val="auto"/>
        <w:rPr>
          <w:rFonts w:eastAsia="宋体"/>
          <w:b/>
          <w:lang w:eastAsia="zh-CN"/>
        </w:rPr>
      </w:pPr>
      <w:r>
        <w:rPr>
          <w:b/>
          <w:lang w:eastAsia="zh-CN"/>
        </w:rPr>
        <w:t xml:space="preserve">Proposal 4  </w:t>
      </w:r>
      <w:r w:rsidRPr="00A20D8A">
        <w:rPr>
          <w:rFonts w:hint="eastAsia"/>
          <w:b/>
          <w:lang w:eastAsia="zh-CN"/>
        </w:rPr>
        <w:t>I</w:t>
      </w:r>
      <w:r w:rsidRPr="00A20D8A">
        <w:rPr>
          <w:b/>
          <w:lang w:eastAsia="zh-CN"/>
        </w:rPr>
        <w:t>n case inter-mediate results of L3</w:t>
      </w:r>
      <w:r>
        <w:rPr>
          <w:b/>
          <w:lang w:eastAsia="zh-CN"/>
        </w:rPr>
        <w:t xml:space="preserve"> measurement is used in L1/L2 reporting, there is NO need to restrict requirement applicability of L1 measurements that the RS to be measured has to be within the active BWP.</w:t>
      </w:r>
    </w:p>
    <w:p w14:paraId="2CAEDD59" w14:textId="77777777" w:rsidR="00951037" w:rsidRPr="00834B74" w:rsidRDefault="00951037" w:rsidP="00951037">
      <w:pPr>
        <w:overflowPunct/>
        <w:autoSpaceDE/>
        <w:autoSpaceDN/>
        <w:adjustRightInd/>
        <w:jc w:val="both"/>
        <w:textAlignment w:val="auto"/>
        <w:rPr>
          <w:rFonts w:eastAsia="宋体"/>
          <w:b/>
          <w:lang w:eastAsia="zh-CN"/>
        </w:rPr>
      </w:pPr>
      <w:r w:rsidRPr="00834B74">
        <w:rPr>
          <w:rFonts w:eastAsia="宋体" w:hint="eastAsia"/>
          <w:b/>
          <w:lang w:eastAsia="zh-CN"/>
        </w:rPr>
        <w:t>P</w:t>
      </w:r>
      <w:r w:rsidRPr="00834B74">
        <w:rPr>
          <w:rFonts w:eastAsia="宋体"/>
          <w:b/>
          <w:lang w:eastAsia="zh-CN"/>
        </w:rPr>
        <w:t>roposal 5  For L1 measurement on candidate cells after precise synchronization, which is normally used for beam managements, fine Rx beam is assumed. For the case when inter-mediate result of L3 measurement is reported in L1/L2, the rough Rx beam is assumed</w:t>
      </w:r>
      <w:r>
        <w:rPr>
          <w:rFonts w:eastAsia="宋体"/>
          <w:b/>
          <w:lang w:eastAsia="zh-CN"/>
        </w:rPr>
        <w:t xml:space="preserve"> for the corresponding measurement</w:t>
      </w:r>
      <w:r w:rsidRPr="00834B74">
        <w:rPr>
          <w:rFonts w:eastAsia="宋体"/>
          <w:b/>
          <w:lang w:eastAsia="zh-CN"/>
        </w:rPr>
        <w:t>.</w:t>
      </w:r>
    </w:p>
    <w:p w14:paraId="17D487A6" w14:textId="77777777" w:rsidR="00B375B1" w:rsidRPr="00AA32B7" w:rsidRDefault="00B375B1" w:rsidP="00B375B1">
      <w:pPr>
        <w:overflowPunct/>
        <w:autoSpaceDE/>
        <w:autoSpaceDN/>
        <w:adjustRightInd/>
        <w:jc w:val="both"/>
        <w:textAlignment w:val="auto"/>
        <w:rPr>
          <w:rFonts w:eastAsia="宋体"/>
          <w:b/>
          <w:lang w:eastAsia="zh-CN"/>
        </w:rPr>
      </w:pPr>
      <w:r w:rsidRPr="00AA32B7">
        <w:rPr>
          <w:rFonts w:eastAsia="宋体" w:hint="eastAsia"/>
          <w:b/>
          <w:lang w:eastAsia="zh-CN"/>
        </w:rPr>
        <w:t>P</w:t>
      </w:r>
      <w:r w:rsidRPr="00AA32B7">
        <w:rPr>
          <w:rFonts w:eastAsia="宋体"/>
          <w:b/>
          <w:lang w:eastAsia="zh-CN"/>
        </w:rPr>
        <w:t xml:space="preserve">roposal 6  For L1 measurement on candidate cells after precise synchronization, RAN4 to define the L1-RSRP requirements when SSB of candidate cell is fully overlapped with SMTC, but SSB of serving cell is not overlapped with SMTC. In this case, the sharing </w:t>
      </w:r>
      <w:r>
        <w:rPr>
          <w:rFonts w:eastAsia="宋体"/>
          <w:b/>
          <w:lang w:eastAsia="zh-CN"/>
        </w:rPr>
        <w:t xml:space="preserve">factor </w:t>
      </w:r>
      <w:r w:rsidRPr="00AA32B7">
        <w:rPr>
          <w:rFonts w:eastAsia="宋体"/>
          <w:b/>
          <w:lang w:eastAsia="zh-CN"/>
        </w:rPr>
        <w:t>between L</w:t>
      </w:r>
      <w:r>
        <w:rPr>
          <w:rFonts w:eastAsia="宋体"/>
          <w:b/>
          <w:lang w:eastAsia="zh-CN"/>
        </w:rPr>
        <w:t>3</w:t>
      </w:r>
      <w:r w:rsidRPr="00AA32B7">
        <w:rPr>
          <w:rFonts w:eastAsia="宋体"/>
          <w:b/>
          <w:lang w:eastAsia="zh-CN"/>
        </w:rPr>
        <w:t xml:space="preserve"> and </w:t>
      </w:r>
      <w:r>
        <w:rPr>
          <w:rFonts w:eastAsia="宋体"/>
          <w:b/>
          <w:lang w:eastAsia="zh-CN"/>
        </w:rPr>
        <w:t>L1</w:t>
      </w:r>
      <w:r w:rsidRPr="00AA32B7">
        <w:rPr>
          <w:rFonts w:eastAsia="宋体"/>
          <w:b/>
          <w:lang w:eastAsia="zh-CN"/>
        </w:rPr>
        <w:t xml:space="preserve"> measurement defined for serving cell can be re-used</w:t>
      </w:r>
      <w:r>
        <w:rPr>
          <w:rFonts w:eastAsia="宋体"/>
          <w:b/>
          <w:lang w:eastAsia="zh-CN"/>
        </w:rPr>
        <w:t xml:space="preserve"> for candidate cell</w:t>
      </w:r>
      <w:r w:rsidRPr="00AA32B7">
        <w:rPr>
          <w:rFonts w:eastAsia="宋体"/>
          <w:b/>
          <w:lang w:eastAsia="zh-CN"/>
        </w:rPr>
        <w:t>.</w:t>
      </w:r>
    </w:p>
    <w:p w14:paraId="34DE2218" w14:textId="77777777" w:rsidR="007A547E" w:rsidRPr="006F7F51" w:rsidRDefault="007A547E" w:rsidP="007A547E">
      <w:pPr>
        <w:overflowPunct/>
        <w:autoSpaceDE/>
        <w:autoSpaceDN/>
        <w:adjustRightInd/>
        <w:jc w:val="both"/>
        <w:textAlignment w:val="auto"/>
        <w:rPr>
          <w:rFonts w:eastAsia="宋体"/>
          <w:b/>
          <w:lang w:eastAsia="zh-CN"/>
        </w:rPr>
      </w:pPr>
      <w:r w:rsidRPr="006F7F51">
        <w:rPr>
          <w:rFonts w:eastAsia="宋体"/>
          <w:b/>
          <w:lang w:eastAsia="zh-CN"/>
        </w:rPr>
        <w:t xml:space="preserve">Proposal 7  RAN4 not to introduce </w:t>
      </w:r>
      <w:r>
        <w:rPr>
          <w:rFonts w:eastAsia="宋体"/>
          <w:b/>
          <w:lang w:eastAsia="zh-CN"/>
        </w:rPr>
        <w:t xml:space="preserve">any </w:t>
      </w:r>
      <w:r w:rsidRPr="006F7F51">
        <w:rPr>
          <w:rFonts w:eastAsia="宋体"/>
          <w:b/>
          <w:lang w:eastAsia="zh-CN"/>
        </w:rPr>
        <w:t>restriction on SFN offset alignment in R18 inter-cell L1-RSRP measurement requirements</w:t>
      </w:r>
      <w:r>
        <w:rPr>
          <w:rFonts w:eastAsia="宋体"/>
          <w:b/>
          <w:lang w:eastAsia="zh-CN"/>
        </w:rPr>
        <w:t xml:space="preserve">, based on the common understanding that it is an error configuration </w:t>
      </w:r>
      <w:r>
        <w:rPr>
          <w:rFonts w:eastAsia="宋体" w:hint="eastAsia"/>
          <w:b/>
          <w:lang w:eastAsia="zh-CN"/>
        </w:rPr>
        <w:t>when</w:t>
      </w:r>
      <w:r>
        <w:rPr>
          <w:rFonts w:eastAsia="宋体"/>
          <w:b/>
          <w:lang w:eastAsia="zh-CN"/>
        </w:rPr>
        <w:t xml:space="preserve"> the SSBs for L1-RSRP measurement and SMTCs are fully non-overlapped.</w:t>
      </w:r>
    </w:p>
    <w:p w14:paraId="1B3F1D33" w14:textId="77777777" w:rsidR="006912AE" w:rsidRPr="007A547E"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36D739E3" w:rsidR="006763D9" w:rsidRDefault="006763D9" w:rsidP="006763D9">
      <w:pPr>
        <w:pStyle w:val="a6"/>
        <w:jc w:val="both"/>
        <w:rPr>
          <w:rFonts w:eastAsia="宋体"/>
          <w:b w:val="0"/>
          <w:lang w:eastAsia="zh-CN"/>
        </w:rPr>
      </w:pPr>
      <w:bookmarkStart w:id="7" w:name="_Ref20844613"/>
      <w:r w:rsidRPr="005B2BF2">
        <w:rPr>
          <w:rFonts w:eastAsia="宋体"/>
          <w:b w:val="0"/>
          <w:lang w:eastAsia="zh-CN"/>
        </w:rPr>
        <w:t xml:space="preserve">[1] </w:t>
      </w:r>
      <w:r>
        <w:rPr>
          <w:rFonts w:eastAsia="宋体"/>
          <w:b w:val="0"/>
          <w:lang w:eastAsia="zh-CN"/>
        </w:rPr>
        <w:t xml:space="preserve"> </w:t>
      </w:r>
      <w:r w:rsidR="00A07882" w:rsidRPr="00A07882">
        <w:rPr>
          <w:rFonts w:eastAsia="宋体"/>
          <w:b w:val="0"/>
          <w:bCs/>
          <w:lang w:eastAsia="zh-CN"/>
        </w:rPr>
        <w:t>R</w:t>
      </w:r>
      <w:r w:rsidR="008C4B34">
        <w:rPr>
          <w:rFonts w:eastAsia="宋体"/>
          <w:b w:val="0"/>
          <w:bCs/>
          <w:lang w:eastAsia="zh-CN"/>
        </w:rPr>
        <w:t>4</w:t>
      </w:r>
      <w:r w:rsidR="008C4B34">
        <w:rPr>
          <w:rFonts w:eastAsia="宋体" w:hint="eastAsia"/>
          <w:b w:val="0"/>
          <w:bCs/>
          <w:lang w:eastAsia="zh-CN"/>
        </w:rPr>
        <w:t>-</w:t>
      </w:r>
      <w:r w:rsidR="009F7323">
        <w:rPr>
          <w:rFonts w:eastAsia="宋体"/>
          <w:b w:val="0"/>
          <w:bCs/>
          <w:lang w:eastAsia="zh-CN"/>
        </w:rPr>
        <w:t>2217259</w:t>
      </w:r>
      <w:r w:rsidR="00A07882" w:rsidRPr="00A07882">
        <w:rPr>
          <w:rFonts w:eastAsia="宋体"/>
          <w:b w:val="0"/>
          <w:bCs/>
          <w:lang w:eastAsia="zh-CN"/>
        </w:rPr>
        <w:tab/>
      </w:r>
      <w:r w:rsidR="008B1475" w:rsidRPr="008B1475">
        <w:rPr>
          <w:rFonts w:eastAsia="宋体"/>
          <w:b w:val="0"/>
          <w:bCs/>
          <w:lang w:eastAsia="zh-CN"/>
        </w:rPr>
        <w:t>WF on L1/L2 inter-cell mobility</w:t>
      </w:r>
      <w:r w:rsidRPr="005B2BF2">
        <w:rPr>
          <w:rFonts w:eastAsia="宋体"/>
          <w:b w:val="0"/>
          <w:lang w:eastAsia="zh-CN"/>
        </w:rPr>
        <w:t xml:space="preserve">, </w:t>
      </w:r>
      <w:r w:rsidR="001B6C40">
        <w:rPr>
          <w:rFonts w:eastAsia="宋体"/>
          <w:b w:val="0"/>
          <w:lang w:eastAsia="zh-CN"/>
        </w:rPr>
        <w:t>MediaTek</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521101">
        <w:rPr>
          <w:rFonts w:eastAsia="宋体"/>
          <w:b w:val="0"/>
          <w:lang w:eastAsia="zh-CN"/>
        </w:rPr>
        <w:t>104-bis</w:t>
      </w:r>
      <w:r w:rsidR="005D69AB">
        <w:rPr>
          <w:rFonts w:eastAsia="宋体"/>
          <w:b w:val="0"/>
          <w:lang w:eastAsia="zh-CN"/>
        </w:rPr>
        <w:t>-</w:t>
      </w:r>
      <w:r w:rsidRPr="005B2BF2">
        <w:rPr>
          <w:rFonts w:eastAsia="宋体"/>
          <w:b w:val="0"/>
          <w:lang w:eastAsia="zh-CN"/>
        </w:rPr>
        <w:t>e</w:t>
      </w:r>
    </w:p>
    <w:bookmarkEnd w:id="7"/>
    <w:p w14:paraId="359EBA8A" w14:textId="77777777" w:rsidR="00C70F5E" w:rsidRPr="00966200" w:rsidRDefault="00C70F5E" w:rsidP="00C70F5E">
      <w:pPr>
        <w:rPr>
          <w:rFonts w:eastAsia="宋体"/>
          <w:lang w:eastAsia="zh-CN"/>
        </w:rPr>
      </w:pPr>
      <w:r>
        <w:rPr>
          <w:rFonts w:eastAsia="宋体" w:hint="eastAsia"/>
          <w:lang w:eastAsia="zh-CN"/>
        </w:rPr>
        <w:t>[</w:t>
      </w:r>
      <w:r>
        <w:rPr>
          <w:rFonts w:eastAsia="宋体"/>
          <w:lang w:eastAsia="zh-CN"/>
        </w:rPr>
        <w:t xml:space="preserve">2]  R4-2220403  </w:t>
      </w:r>
      <w:r w:rsidRPr="000F578F">
        <w:rPr>
          <w:rFonts w:eastAsia="宋体"/>
          <w:lang w:eastAsia="zh-CN"/>
        </w:rPr>
        <w:t>WF on L1/L2 inter-cell mobility</w:t>
      </w:r>
      <w:r w:rsidRPr="005B2BF2">
        <w:rPr>
          <w:rFonts w:eastAsia="宋体"/>
          <w:lang w:eastAsia="zh-CN"/>
        </w:rPr>
        <w:t xml:space="preserve">, </w:t>
      </w:r>
      <w:r>
        <w:rPr>
          <w:rFonts w:eastAsia="宋体"/>
          <w:lang w:eastAsia="zh-CN"/>
        </w:rPr>
        <w:t>MediaTek</w:t>
      </w:r>
      <w:r w:rsidRPr="005B2BF2">
        <w:rPr>
          <w:rFonts w:eastAsia="宋体"/>
          <w:lang w:eastAsia="zh-CN"/>
        </w:rPr>
        <w:t>.  RAN</w:t>
      </w:r>
      <w:r>
        <w:rPr>
          <w:rFonts w:eastAsia="宋体"/>
          <w:lang w:eastAsia="zh-CN"/>
        </w:rPr>
        <w:t>4 #105</w:t>
      </w:r>
    </w:p>
    <w:p w14:paraId="48A22FC8" w14:textId="1C025451" w:rsidR="00CC4443" w:rsidRDefault="00CC4443" w:rsidP="00C70F5E">
      <w:pPr>
        <w:pStyle w:val="a6"/>
        <w:jc w:val="both"/>
        <w:rPr>
          <w:rFonts w:eastAsia="宋体"/>
          <w:b w:val="0"/>
          <w:lang w:eastAsia="zh-CN"/>
        </w:rPr>
      </w:pPr>
      <w:r w:rsidRPr="005B2BF2">
        <w:rPr>
          <w:rFonts w:eastAsia="宋体"/>
          <w:b w:val="0"/>
          <w:lang w:eastAsia="zh-CN"/>
        </w:rPr>
        <w:t>[</w:t>
      </w:r>
      <w:r w:rsidR="008E767A">
        <w:rPr>
          <w:rFonts w:eastAsia="宋体"/>
          <w:b w:val="0"/>
          <w:lang w:eastAsia="zh-CN"/>
        </w:rPr>
        <w:t>3</w:t>
      </w:r>
      <w:r w:rsidRPr="005B2BF2">
        <w:rPr>
          <w:rFonts w:eastAsia="宋体"/>
          <w:b w:val="0"/>
          <w:lang w:eastAsia="zh-CN"/>
        </w:rPr>
        <w:t xml:space="preserve">] </w:t>
      </w:r>
      <w:r>
        <w:rPr>
          <w:rFonts w:eastAsia="宋体"/>
          <w:b w:val="0"/>
          <w:lang w:eastAsia="zh-CN"/>
        </w:rPr>
        <w:t xml:space="preserve"> </w:t>
      </w:r>
      <w:r w:rsidRPr="000C5DD5">
        <w:rPr>
          <w:rFonts w:eastAsia="宋体"/>
          <w:b w:val="0"/>
          <w:bCs/>
          <w:lang w:eastAsia="zh-CN"/>
        </w:rPr>
        <w:t>R1-2210727</w:t>
      </w:r>
      <w:r w:rsidRPr="00A07882">
        <w:rPr>
          <w:rFonts w:eastAsia="宋体"/>
          <w:b w:val="0"/>
          <w:bCs/>
          <w:lang w:eastAsia="zh-CN"/>
        </w:rPr>
        <w:tab/>
      </w:r>
      <w:r w:rsidRPr="006F30A0">
        <w:rPr>
          <w:b w:val="0"/>
          <w:bCs/>
        </w:rPr>
        <w:t xml:space="preserve">LS on </w:t>
      </w:r>
      <w:r>
        <w:rPr>
          <w:b w:val="0"/>
          <w:bCs/>
        </w:rPr>
        <w:t>L1 intr</w:t>
      </w:r>
      <w:r w:rsidRPr="001819D7">
        <w:rPr>
          <w:b w:val="0"/>
          <w:bCs/>
        </w:rPr>
        <w:t>a- and inter- fre</w:t>
      </w:r>
      <w:r>
        <w:rPr>
          <w:b w:val="0"/>
          <w:bCs/>
        </w:rPr>
        <w:t xml:space="preserve">quency measurement and configurations for </w:t>
      </w:r>
      <w:r w:rsidRPr="006F30A0">
        <w:rPr>
          <w:b w:val="0"/>
          <w:bCs/>
        </w:rPr>
        <w:t>L1/L2-based inter-cell mobility</w:t>
      </w:r>
      <w:r w:rsidRPr="005B2BF2">
        <w:rPr>
          <w:rFonts w:eastAsia="宋体"/>
          <w:b w:val="0"/>
          <w:lang w:eastAsia="zh-CN"/>
        </w:rPr>
        <w:t xml:space="preserve">, </w:t>
      </w:r>
      <w:r>
        <w:rPr>
          <w:b w:val="0"/>
        </w:rPr>
        <w:t>F</w:t>
      </w:r>
      <w:r w:rsidRPr="006F30A0">
        <w:rPr>
          <w:b w:val="0"/>
        </w:rPr>
        <w:t>ujitsu</w:t>
      </w:r>
      <w:r>
        <w:rPr>
          <w:b w:val="0"/>
        </w:rPr>
        <w:t>, CATT</w:t>
      </w:r>
      <w:r w:rsidRPr="005B2BF2">
        <w:rPr>
          <w:rFonts w:eastAsia="宋体"/>
          <w:b w:val="0"/>
          <w:lang w:eastAsia="zh-CN"/>
        </w:rPr>
        <w:t>.  RAN</w:t>
      </w:r>
      <w:r>
        <w:rPr>
          <w:rFonts w:eastAsia="宋体"/>
          <w:b w:val="0"/>
          <w:lang w:eastAsia="zh-CN"/>
        </w:rPr>
        <w:t>1 #110-bis-</w:t>
      </w:r>
      <w:r w:rsidRPr="005B2BF2">
        <w:rPr>
          <w:rFonts w:eastAsia="宋体"/>
          <w:b w:val="0"/>
          <w:lang w:eastAsia="zh-CN"/>
        </w:rPr>
        <w:t>e</w:t>
      </w:r>
    </w:p>
    <w:p w14:paraId="30415064" w14:textId="337E9768" w:rsidR="00D213B2" w:rsidRDefault="00D213B2" w:rsidP="00CC4443">
      <w:pPr>
        <w:pStyle w:val="a6"/>
        <w:jc w:val="both"/>
        <w:rPr>
          <w:rFonts w:eastAsia="宋体"/>
          <w:b w:val="0"/>
          <w:lang w:eastAsia="zh-CN"/>
        </w:rPr>
      </w:pPr>
      <w:r w:rsidRPr="005B2BF2">
        <w:rPr>
          <w:rFonts w:eastAsia="宋体"/>
          <w:b w:val="0"/>
          <w:lang w:eastAsia="zh-CN"/>
        </w:rPr>
        <w:t>[</w:t>
      </w:r>
      <w:r w:rsidR="000202F6">
        <w:rPr>
          <w:rFonts w:eastAsia="宋体"/>
          <w:b w:val="0"/>
          <w:lang w:eastAsia="zh-CN"/>
        </w:rPr>
        <w:t>4</w:t>
      </w:r>
      <w:r w:rsidRPr="005B2BF2">
        <w:rPr>
          <w:rFonts w:eastAsia="宋体"/>
          <w:b w:val="0"/>
          <w:lang w:eastAsia="zh-CN"/>
        </w:rPr>
        <w:t xml:space="preserve">] </w:t>
      </w:r>
      <w:r>
        <w:rPr>
          <w:rFonts w:eastAsia="宋体"/>
          <w:b w:val="0"/>
          <w:lang w:eastAsia="zh-CN"/>
        </w:rPr>
        <w:t xml:space="preserve"> </w:t>
      </w:r>
      <w:r w:rsidR="00AC1926" w:rsidRPr="00AC1926">
        <w:rPr>
          <w:rFonts w:eastAsia="宋体"/>
          <w:b w:val="0"/>
          <w:bCs/>
          <w:lang w:eastAsia="zh-CN"/>
        </w:rPr>
        <w:t>R2-22</w:t>
      </w:r>
      <w:r w:rsidR="000202F6">
        <w:rPr>
          <w:rFonts w:eastAsia="宋体"/>
          <w:b w:val="0"/>
          <w:bCs/>
          <w:lang w:eastAsia="zh-CN"/>
        </w:rPr>
        <w:t>20733</w:t>
      </w:r>
      <w:r w:rsidRPr="00A07882">
        <w:rPr>
          <w:rFonts w:eastAsia="宋体"/>
          <w:b w:val="0"/>
          <w:bCs/>
          <w:lang w:eastAsia="zh-CN"/>
        </w:rPr>
        <w:tab/>
      </w:r>
      <w:r w:rsidR="0066735C" w:rsidRPr="0066735C">
        <w:rPr>
          <w:rFonts w:eastAsia="宋体"/>
          <w:b w:val="0"/>
          <w:bCs/>
          <w:lang w:eastAsia="zh-CN"/>
        </w:rPr>
        <w:t>Reply LS on L1 intra- and inter- frequency measurement and configurations for L1/L2-based inter-cell mobility</w:t>
      </w:r>
      <w:r w:rsidRPr="005B2BF2">
        <w:rPr>
          <w:rFonts w:eastAsia="宋体"/>
          <w:b w:val="0"/>
          <w:lang w:eastAsia="zh-CN"/>
        </w:rPr>
        <w:t xml:space="preserve">, </w:t>
      </w:r>
      <w:r w:rsidR="00C654D9">
        <w:rPr>
          <w:rFonts w:eastAsia="宋体"/>
          <w:b w:val="0"/>
          <w:lang w:eastAsia="zh-CN"/>
        </w:rPr>
        <w:t>CATT</w:t>
      </w:r>
      <w:r w:rsidRPr="005B2BF2">
        <w:rPr>
          <w:rFonts w:eastAsia="宋体"/>
          <w:b w:val="0"/>
          <w:lang w:eastAsia="zh-CN"/>
        </w:rPr>
        <w:t>.  RAN</w:t>
      </w:r>
      <w:r w:rsidR="008157B8">
        <w:rPr>
          <w:rFonts w:eastAsia="宋体"/>
          <w:b w:val="0"/>
          <w:lang w:eastAsia="zh-CN"/>
        </w:rPr>
        <w:t>4</w:t>
      </w:r>
      <w:r>
        <w:rPr>
          <w:rFonts w:eastAsia="宋体"/>
          <w:b w:val="0"/>
          <w:lang w:eastAsia="zh-CN"/>
        </w:rPr>
        <w:t xml:space="preserve"> #1</w:t>
      </w:r>
      <w:r w:rsidR="008157B8">
        <w:rPr>
          <w:rFonts w:eastAsia="宋体"/>
          <w:b w:val="0"/>
          <w:lang w:eastAsia="zh-CN"/>
        </w:rPr>
        <w:t>05</w:t>
      </w:r>
    </w:p>
    <w:p w14:paraId="1A834142" w14:textId="7FD9557D" w:rsidR="008E0252" w:rsidRPr="008E0252" w:rsidRDefault="008E0252" w:rsidP="008E0252">
      <w:pPr>
        <w:rPr>
          <w:rFonts w:eastAsia="宋体"/>
          <w:lang w:eastAsia="zh-CN"/>
        </w:rPr>
      </w:pPr>
      <w:r>
        <w:rPr>
          <w:rFonts w:eastAsia="宋体" w:hint="eastAsia"/>
          <w:lang w:eastAsia="zh-CN"/>
        </w:rPr>
        <w:t>[</w:t>
      </w:r>
      <w:r>
        <w:rPr>
          <w:rFonts w:eastAsia="宋体"/>
          <w:lang w:eastAsia="zh-CN"/>
        </w:rPr>
        <w:t xml:space="preserve">5]  </w:t>
      </w:r>
      <w:r w:rsidRPr="008E0252">
        <w:rPr>
          <w:rFonts w:eastAsia="宋体"/>
          <w:lang w:eastAsia="zh-CN"/>
        </w:rPr>
        <w:t>R4-2</w:t>
      </w:r>
      <w:r w:rsidR="005871C9">
        <w:rPr>
          <w:rFonts w:eastAsia="宋体"/>
          <w:lang w:eastAsia="zh-CN"/>
        </w:rPr>
        <w:t>301704</w:t>
      </w:r>
      <w:r w:rsidRPr="008E0252">
        <w:rPr>
          <w:rFonts w:eastAsia="宋体"/>
          <w:lang w:eastAsia="zh-CN"/>
        </w:rPr>
        <w:t xml:space="preserve"> </w:t>
      </w:r>
      <w:r w:rsidR="00766105">
        <w:rPr>
          <w:rFonts w:eastAsia="宋体"/>
          <w:lang w:eastAsia="zh-CN"/>
        </w:rPr>
        <w:t xml:space="preserve"> </w:t>
      </w:r>
      <w:r w:rsidRPr="008E0252">
        <w:rPr>
          <w:rFonts w:eastAsia="宋体"/>
          <w:lang w:eastAsia="zh-CN"/>
        </w:rPr>
        <w:t>Discussion on general aspects in R18 L1L2-triggered mobility</w:t>
      </w:r>
      <w:r w:rsidR="00766105">
        <w:rPr>
          <w:rFonts w:eastAsia="宋体"/>
          <w:lang w:eastAsia="zh-CN"/>
        </w:rPr>
        <w:t>, vivo. RAN4 #106</w:t>
      </w:r>
    </w:p>
    <w:sectPr w:rsidR="008E0252" w:rsidRPr="008E025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7CA90" w14:textId="77777777" w:rsidR="00C35DE7" w:rsidRDefault="00C35DE7" w:rsidP="002A1D39">
      <w:pPr>
        <w:spacing w:after="0"/>
      </w:pPr>
      <w:r>
        <w:separator/>
      </w:r>
    </w:p>
  </w:endnote>
  <w:endnote w:type="continuationSeparator" w:id="0">
    <w:p w14:paraId="175E6B8F" w14:textId="77777777" w:rsidR="00C35DE7" w:rsidRDefault="00C35DE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F005B7" w:rsidRDefault="00F005B7" w:rsidP="00BE563C">
    <w:pPr>
      <w:pStyle w:val="a3"/>
    </w:pPr>
  </w:p>
  <w:p w14:paraId="1C7D7CA2" w14:textId="664C4B8A" w:rsidR="00F005B7" w:rsidRDefault="00F005B7"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F005B7" w:rsidRPr="002D07B9" w:rsidRDefault="00F005B7"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61B" w14:textId="77777777" w:rsidR="00C35DE7" w:rsidRDefault="00C35DE7" w:rsidP="002A1D39">
      <w:pPr>
        <w:spacing w:after="0"/>
      </w:pPr>
      <w:r>
        <w:separator/>
      </w:r>
    </w:p>
  </w:footnote>
  <w:footnote w:type="continuationSeparator" w:id="0">
    <w:p w14:paraId="748C6990" w14:textId="77777777" w:rsidR="00C35DE7" w:rsidRDefault="00C35DE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A622A"/>
    <w:multiLevelType w:val="hybridMultilevel"/>
    <w:tmpl w:val="6C4071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5" w15:restartNumberingAfterBreak="0">
    <w:nsid w:val="25532800"/>
    <w:multiLevelType w:val="hybridMultilevel"/>
    <w:tmpl w:val="976C9A64"/>
    <w:lvl w:ilvl="0" w:tplc="04090003">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4767D3"/>
    <w:multiLevelType w:val="hybridMultilevel"/>
    <w:tmpl w:val="C4CC5DBA"/>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4EF14B36"/>
    <w:multiLevelType w:val="hybridMultilevel"/>
    <w:tmpl w:val="4D180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2D02472"/>
    <w:multiLevelType w:val="hybridMultilevel"/>
    <w:tmpl w:val="AEE4CE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613"/>
        </w:tabs>
        <w:ind w:left="-613" w:hanging="360"/>
      </w:pPr>
      <w:rPr>
        <w:rFonts w:ascii="Symbol" w:hAnsi="Symbol" w:hint="default"/>
        <w:b/>
        <w:i w:val="0"/>
        <w:color w:val="auto"/>
        <w:sz w:val="22"/>
        <w:lang w:val="en-US"/>
      </w:rPr>
    </w:lvl>
    <w:lvl w:ilvl="1">
      <w:start w:val="1"/>
      <w:numFmt w:val="bullet"/>
      <w:lvlText w:val="o"/>
      <w:lvlJc w:val="left"/>
      <w:pPr>
        <w:tabs>
          <w:tab w:val="num" w:pos="-792"/>
        </w:tabs>
        <w:ind w:left="-792" w:hanging="360"/>
      </w:pPr>
      <w:rPr>
        <w:rFonts w:ascii="Courier New" w:hAnsi="Courier New" w:cs="Courier New" w:hint="default"/>
      </w:rPr>
    </w:lvl>
    <w:lvl w:ilvl="2">
      <w:start w:val="1"/>
      <w:numFmt w:val="bullet"/>
      <w:lvlText w:val=""/>
      <w:lvlJc w:val="left"/>
      <w:pPr>
        <w:tabs>
          <w:tab w:val="num" w:pos="-72"/>
        </w:tabs>
        <w:ind w:left="-72" w:hanging="360"/>
      </w:pPr>
      <w:rPr>
        <w:rFonts w:ascii="Wingdings" w:hAnsi="Wingdings" w:hint="default"/>
      </w:rPr>
    </w:lvl>
    <w:lvl w:ilvl="3">
      <w:start w:val="1"/>
      <w:numFmt w:val="bullet"/>
      <w:lvlText w:val=""/>
      <w:lvlJc w:val="left"/>
      <w:pPr>
        <w:tabs>
          <w:tab w:val="num" w:pos="648"/>
        </w:tabs>
        <w:ind w:left="648" w:hanging="360"/>
      </w:pPr>
      <w:rPr>
        <w:rFonts w:ascii="Symbol" w:hAnsi="Symbol" w:hint="default"/>
      </w:rPr>
    </w:lvl>
    <w:lvl w:ilvl="4">
      <w:start w:val="1"/>
      <w:numFmt w:val="bullet"/>
      <w:lvlText w:val="o"/>
      <w:lvlJc w:val="left"/>
      <w:pPr>
        <w:tabs>
          <w:tab w:val="num" w:pos="1368"/>
        </w:tabs>
        <w:ind w:left="1368" w:hanging="360"/>
      </w:pPr>
      <w:rPr>
        <w:rFonts w:ascii="Courier New" w:hAnsi="Courier New" w:cs="Courier New" w:hint="default"/>
      </w:rPr>
    </w:lvl>
    <w:lvl w:ilvl="5">
      <w:start w:val="1"/>
      <w:numFmt w:val="bullet"/>
      <w:lvlText w:val=""/>
      <w:lvlJc w:val="left"/>
      <w:pPr>
        <w:tabs>
          <w:tab w:val="num" w:pos="2088"/>
        </w:tabs>
        <w:ind w:left="2088" w:hanging="360"/>
      </w:pPr>
      <w:rPr>
        <w:rFonts w:ascii="Wingdings" w:hAnsi="Wingdings" w:hint="default"/>
      </w:rPr>
    </w:lvl>
    <w:lvl w:ilvl="6">
      <w:start w:val="1"/>
      <w:numFmt w:val="bullet"/>
      <w:lvlText w:val=""/>
      <w:lvlJc w:val="left"/>
      <w:pPr>
        <w:tabs>
          <w:tab w:val="num" w:pos="2808"/>
        </w:tabs>
        <w:ind w:left="2808" w:hanging="360"/>
      </w:pPr>
      <w:rPr>
        <w:rFonts w:ascii="Symbol" w:hAnsi="Symbol" w:hint="default"/>
      </w:rPr>
    </w:lvl>
    <w:lvl w:ilvl="7">
      <w:start w:val="1"/>
      <w:numFmt w:val="bullet"/>
      <w:lvlText w:val="o"/>
      <w:lvlJc w:val="left"/>
      <w:pPr>
        <w:tabs>
          <w:tab w:val="num" w:pos="3528"/>
        </w:tabs>
        <w:ind w:left="3528" w:hanging="360"/>
      </w:pPr>
      <w:rPr>
        <w:rFonts w:ascii="Courier New" w:hAnsi="Courier New" w:cs="Courier New" w:hint="default"/>
      </w:rPr>
    </w:lvl>
    <w:lvl w:ilvl="8">
      <w:start w:val="1"/>
      <w:numFmt w:val="bullet"/>
      <w:lvlText w:val=""/>
      <w:lvlJc w:val="left"/>
      <w:pPr>
        <w:tabs>
          <w:tab w:val="num" w:pos="4248"/>
        </w:tabs>
        <w:ind w:left="4248"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E862B1F2"/>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45"/>
  </w:num>
  <w:num w:numId="3">
    <w:abstractNumId w:val="38"/>
  </w:num>
  <w:num w:numId="4">
    <w:abstractNumId w:val="3"/>
  </w:num>
  <w:num w:numId="5">
    <w:abstractNumId w:val="24"/>
  </w:num>
  <w:num w:numId="6">
    <w:abstractNumId w:val="44"/>
  </w:num>
  <w:num w:numId="7">
    <w:abstractNumId w:val="27"/>
  </w:num>
  <w:num w:numId="8">
    <w:abstractNumId w:val="35"/>
  </w:num>
  <w:num w:numId="9">
    <w:abstractNumId w:val="5"/>
  </w:num>
  <w:num w:numId="10">
    <w:abstractNumId w:val="11"/>
  </w:num>
  <w:num w:numId="11">
    <w:abstractNumId w:val="17"/>
  </w:num>
  <w:num w:numId="12">
    <w:abstractNumId w:val="34"/>
  </w:num>
  <w:num w:numId="13">
    <w:abstractNumId w:val="32"/>
  </w:num>
  <w:num w:numId="14">
    <w:abstractNumId w:val="21"/>
  </w:num>
  <w:num w:numId="15">
    <w:abstractNumId w:val="31"/>
  </w:num>
  <w:num w:numId="16">
    <w:abstractNumId w:val="22"/>
  </w:num>
  <w:num w:numId="17">
    <w:abstractNumId w:val="43"/>
  </w:num>
  <w:num w:numId="18">
    <w:abstractNumId w:val="13"/>
  </w:num>
  <w:num w:numId="19">
    <w:abstractNumId w:val="33"/>
  </w:num>
  <w:num w:numId="20">
    <w:abstractNumId w:val="29"/>
  </w:num>
  <w:num w:numId="21">
    <w:abstractNumId w:val="23"/>
  </w:num>
  <w:num w:numId="22">
    <w:abstractNumId w:val="0"/>
  </w:num>
  <w:num w:numId="23">
    <w:abstractNumId w:val="30"/>
  </w:num>
  <w:num w:numId="24">
    <w:abstractNumId w:val="41"/>
  </w:num>
  <w:num w:numId="25">
    <w:abstractNumId w:val="16"/>
  </w:num>
  <w:num w:numId="26">
    <w:abstractNumId w:val="10"/>
  </w:num>
  <w:num w:numId="27">
    <w:abstractNumId w:val="28"/>
  </w:num>
  <w:num w:numId="28">
    <w:abstractNumId w:val="2"/>
  </w:num>
  <w:num w:numId="29">
    <w:abstractNumId w:val="37"/>
  </w:num>
  <w:num w:numId="30">
    <w:abstractNumId w:val="7"/>
  </w:num>
  <w:num w:numId="31">
    <w:abstractNumId w:val="25"/>
  </w:num>
  <w:num w:numId="32">
    <w:abstractNumId w:val="6"/>
  </w:num>
  <w:num w:numId="33">
    <w:abstractNumId w:val="4"/>
  </w:num>
  <w:num w:numId="34">
    <w:abstractNumId w:val="39"/>
  </w:num>
  <w:num w:numId="35">
    <w:abstractNumId w:val="40"/>
  </w:num>
  <w:num w:numId="36">
    <w:abstractNumId w:val="12"/>
  </w:num>
  <w:num w:numId="37">
    <w:abstractNumId w:val="40"/>
  </w:num>
  <w:num w:numId="38">
    <w:abstractNumId w:val="9"/>
  </w:num>
  <w:num w:numId="39">
    <w:abstractNumId w:val="36"/>
  </w:num>
  <w:num w:numId="40">
    <w:abstractNumId w:val="26"/>
  </w:num>
  <w:num w:numId="41">
    <w:abstractNumId w:val="1"/>
  </w:num>
  <w:num w:numId="42">
    <w:abstractNumId w:val="15"/>
  </w:num>
  <w:num w:numId="43">
    <w:abstractNumId w:val="8"/>
  </w:num>
  <w:num w:numId="44">
    <w:abstractNumId w:val="14"/>
  </w:num>
  <w:num w:numId="45">
    <w:abstractNumId w:val="20"/>
  </w:num>
  <w:num w:numId="46">
    <w:abstractNumId w:val="19"/>
  </w:num>
  <w:num w:numId="47">
    <w:abstractNumId w:val="18"/>
  </w:num>
  <w:num w:numId="48">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255"/>
    <w:rsid w:val="0000191E"/>
    <w:rsid w:val="00001F85"/>
    <w:rsid w:val="00003BDC"/>
    <w:rsid w:val="00003D7E"/>
    <w:rsid w:val="000041BC"/>
    <w:rsid w:val="00004935"/>
    <w:rsid w:val="00004A76"/>
    <w:rsid w:val="00004E59"/>
    <w:rsid w:val="00004FC9"/>
    <w:rsid w:val="00004FFA"/>
    <w:rsid w:val="000055C0"/>
    <w:rsid w:val="00006500"/>
    <w:rsid w:val="00007053"/>
    <w:rsid w:val="00010007"/>
    <w:rsid w:val="000101E7"/>
    <w:rsid w:val="000104C2"/>
    <w:rsid w:val="000109DA"/>
    <w:rsid w:val="00011042"/>
    <w:rsid w:val="000110CD"/>
    <w:rsid w:val="00011589"/>
    <w:rsid w:val="00011661"/>
    <w:rsid w:val="0001167B"/>
    <w:rsid w:val="00011B5C"/>
    <w:rsid w:val="00011BE5"/>
    <w:rsid w:val="00011C3F"/>
    <w:rsid w:val="0001215F"/>
    <w:rsid w:val="0001247D"/>
    <w:rsid w:val="0001248B"/>
    <w:rsid w:val="00013B89"/>
    <w:rsid w:val="0001405C"/>
    <w:rsid w:val="000141F6"/>
    <w:rsid w:val="000143FE"/>
    <w:rsid w:val="000144F5"/>
    <w:rsid w:val="00015051"/>
    <w:rsid w:val="00015282"/>
    <w:rsid w:val="000156BF"/>
    <w:rsid w:val="00015952"/>
    <w:rsid w:val="00016281"/>
    <w:rsid w:val="000166A3"/>
    <w:rsid w:val="00016768"/>
    <w:rsid w:val="00016B12"/>
    <w:rsid w:val="000173D9"/>
    <w:rsid w:val="00017577"/>
    <w:rsid w:val="0001776F"/>
    <w:rsid w:val="00017961"/>
    <w:rsid w:val="00017DB5"/>
    <w:rsid w:val="000202F6"/>
    <w:rsid w:val="000204B9"/>
    <w:rsid w:val="00020525"/>
    <w:rsid w:val="00020FF2"/>
    <w:rsid w:val="00021329"/>
    <w:rsid w:val="00021644"/>
    <w:rsid w:val="00021D2B"/>
    <w:rsid w:val="0002204B"/>
    <w:rsid w:val="00023287"/>
    <w:rsid w:val="000238B6"/>
    <w:rsid w:val="00023F8A"/>
    <w:rsid w:val="0002459A"/>
    <w:rsid w:val="000245FC"/>
    <w:rsid w:val="00024B13"/>
    <w:rsid w:val="00024D5F"/>
    <w:rsid w:val="00024D9C"/>
    <w:rsid w:val="00025BD9"/>
    <w:rsid w:val="00025CEC"/>
    <w:rsid w:val="00025EE5"/>
    <w:rsid w:val="000274F3"/>
    <w:rsid w:val="000277E4"/>
    <w:rsid w:val="00027BE2"/>
    <w:rsid w:val="00032066"/>
    <w:rsid w:val="000323D6"/>
    <w:rsid w:val="0003267F"/>
    <w:rsid w:val="00032C16"/>
    <w:rsid w:val="00033037"/>
    <w:rsid w:val="0003416D"/>
    <w:rsid w:val="0003421D"/>
    <w:rsid w:val="000344EC"/>
    <w:rsid w:val="00034510"/>
    <w:rsid w:val="00034E70"/>
    <w:rsid w:val="00035FB6"/>
    <w:rsid w:val="00036B17"/>
    <w:rsid w:val="00036D5C"/>
    <w:rsid w:val="000376B1"/>
    <w:rsid w:val="00037FDE"/>
    <w:rsid w:val="000402B5"/>
    <w:rsid w:val="000407F8"/>
    <w:rsid w:val="000410F4"/>
    <w:rsid w:val="00041B01"/>
    <w:rsid w:val="000421BF"/>
    <w:rsid w:val="00042473"/>
    <w:rsid w:val="00042ACB"/>
    <w:rsid w:val="00042CD1"/>
    <w:rsid w:val="0004308D"/>
    <w:rsid w:val="00043880"/>
    <w:rsid w:val="00043905"/>
    <w:rsid w:val="00043E03"/>
    <w:rsid w:val="000451AC"/>
    <w:rsid w:val="00045651"/>
    <w:rsid w:val="000458E9"/>
    <w:rsid w:val="00045DF4"/>
    <w:rsid w:val="00047126"/>
    <w:rsid w:val="00047483"/>
    <w:rsid w:val="000474F8"/>
    <w:rsid w:val="00047B70"/>
    <w:rsid w:val="00047E4C"/>
    <w:rsid w:val="000500F3"/>
    <w:rsid w:val="0005175E"/>
    <w:rsid w:val="000528B2"/>
    <w:rsid w:val="000532C2"/>
    <w:rsid w:val="000540A6"/>
    <w:rsid w:val="00054564"/>
    <w:rsid w:val="00054F14"/>
    <w:rsid w:val="000558FF"/>
    <w:rsid w:val="00056870"/>
    <w:rsid w:val="00056AA9"/>
    <w:rsid w:val="00056C65"/>
    <w:rsid w:val="00056D90"/>
    <w:rsid w:val="000578AD"/>
    <w:rsid w:val="00057E24"/>
    <w:rsid w:val="00057F56"/>
    <w:rsid w:val="00062129"/>
    <w:rsid w:val="000622C6"/>
    <w:rsid w:val="00063A45"/>
    <w:rsid w:val="00064599"/>
    <w:rsid w:val="000646B0"/>
    <w:rsid w:val="00064A6A"/>
    <w:rsid w:val="00064CE4"/>
    <w:rsid w:val="00065214"/>
    <w:rsid w:val="000657B7"/>
    <w:rsid w:val="00065829"/>
    <w:rsid w:val="00065E64"/>
    <w:rsid w:val="000663DB"/>
    <w:rsid w:val="00066529"/>
    <w:rsid w:val="000665A6"/>
    <w:rsid w:val="00066A42"/>
    <w:rsid w:val="00067742"/>
    <w:rsid w:val="000678AA"/>
    <w:rsid w:val="00067E6C"/>
    <w:rsid w:val="00067F52"/>
    <w:rsid w:val="00070052"/>
    <w:rsid w:val="0007021F"/>
    <w:rsid w:val="000711E3"/>
    <w:rsid w:val="000719A6"/>
    <w:rsid w:val="0007225F"/>
    <w:rsid w:val="0007245F"/>
    <w:rsid w:val="00072FD0"/>
    <w:rsid w:val="00073101"/>
    <w:rsid w:val="000734C8"/>
    <w:rsid w:val="00073B8D"/>
    <w:rsid w:val="00073D18"/>
    <w:rsid w:val="00073EA0"/>
    <w:rsid w:val="000743F8"/>
    <w:rsid w:val="00074B02"/>
    <w:rsid w:val="00074F29"/>
    <w:rsid w:val="00075303"/>
    <w:rsid w:val="000757D4"/>
    <w:rsid w:val="000759EF"/>
    <w:rsid w:val="00075BA3"/>
    <w:rsid w:val="000773C3"/>
    <w:rsid w:val="00077479"/>
    <w:rsid w:val="000775E5"/>
    <w:rsid w:val="00077976"/>
    <w:rsid w:val="00077A9E"/>
    <w:rsid w:val="00077B7B"/>
    <w:rsid w:val="00080300"/>
    <w:rsid w:val="00080846"/>
    <w:rsid w:val="0008107C"/>
    <w:rsid w:val="0008113E"/>
    <w:rsid w:val="000817EA"/>
    <w:rsid w:val="00081B09"/>
    <w:rsid w:val="00082CB1"/>
    <w:rsid w:val="00083171"/>
    <w:rsid w:val="00083358"/>
    <w:rsid w:val="00083490"/>
    <w:rsid w:val="00083D48"/>
    <w:rsid w:val="00083D92"/>
    <w:rsid w:val="00083E35"/>
    <w:rsid w:val="00084378"/>
    <w:rsid w:val="00084437"/>
    <w:rsid w:val="00084498"/>
    <w:rsid w:val="00084728"/>
    <w:rsid w:val="00084A6D"/>
    <w:rsid w:val="000852A3"/>
    <w:rsid w:val="00085B5D"/>
    <w:rsid w:val="0008628B"/>
    <w:rsid w:val="00086E08"/>
    <w:rsid w:val="00086F2B"/>
    <w:rsid w:val="00087163"/>
    <w:rsid w:val="0008783F"/>
    <w:rsid w:val="00087C7B"/>
    <w:rsid w:val="00087ED1"/>
    <w:rsid w:val="000901EF"/>
    <w:rsid w:val="0009049C"/>
    <w:rsid w:val="000925C0"/>
    <w:rsid w:val="00092E6A"/>
    <w:rsid w:val="00092F04"/>
    <w:rsid w:val="000935CC"/>
    <w:rsid w:val="000937A0"/>
    <w:rsid w:val="000944F9"/>
    <w:rsid w:val="0009492A"/>
    <w:rsid w:val="000952CC"/>
    <w:rsid w:val="0009533B"/>
    <w:rsid w:val="000963F5"/>
    <w:rsid w:val="00096781"/>
    <w:rsid w:val="00096803"/>
    <w:rsid w:val="00096F7A"/>
    <w:rsid w:val="00097162"/>
    <w:rsid w:val="00097A44"/>
    <w:rsid w:val="000A064F"/>
    <w:rsid w:val="000A0F0C"/>
    <w:rsid w:val="000A1447"/>
    <w:rsid w:val="000A1C46"/>
    <w:rsid w:val="000A240A"/>
    <w:rsid w:val="000A36CB"/>
    <w:rsid w:val="000A42AC"/>
    <w:rsid w:val="000A4FF1"/>
    <w:rsid w:val="000A6823"/>
    <w:rsid w:val="000A76C4"/>
    <w:rsid w:val="000B0714"/>
    <w:rsid w:val="000B0941"/>
    <w:rsid w:val="000B0C63"/>
    <w:rsid w:val="000B1FFD"/>
    <w:rsid w:val="000B203B"/>
    <w:rsid w:val="000B210D"/>
    <w:rsid w:val="000B2669"/>
    <w:rsid w:val="000B3713"/>
    <w:rsid w:val="000B3E06"/>
    <w:rsid w:val="000B4C67"/>
    <w:rsid w:val="000B4F26"/>
    <w:rsid w:val="000B528C"/>
    <w:rsid w:val="000B59D2"/>
    <w:rsid w:val="000B61DA"/>
    <w:rsid w:val="000B69AA"/>
    <w:rsid w:val="000B6F0F"/>
    <w:rsid w:val="000B728E"/>
    <w:rsid w:val="000B78A8"/>
    <w:rsid w:val="000B7901"/>
    <w:rsid w:val="000B7B53"/>
    <w:rsid w:val="000C05F2"/>
    <w:rsid w:val="000C060E"/>
    <w:rsid w:val="000C1DA7"/>
    <w:rsid w:val="000C2512"/>
    <w:rsid w:val="000C29AD"/>
    <w:rsid w:val="000C2E0D"/>
    <w:rsid w:val="000C322A"/>
    <w:rsid w:val="000C34CD"/>
    <w:rsid w:val="000C3B20"/>
    <w:rsid w:val="000C4498"/>
    <w:rsid w:val="000C44C5"/>
    <w:rsid w:val="000C45AA"/>
    <w:rsid w:val="000C53A7"/>
    <w:rsid w:val="000C5DD5"/>
    <w:rsid w:val="000C5EA7"/>
    <w:rsid w:val="000C6B56"/>
    <w:rsid w:val="000C7220"/>
    <w:rsid w:val="000C764D"/>
    <w:rsid w:val="000C7FA8"/>
    <w:rsid w:val="000D0178"/>
    <w:rsid w:val="000D01DB"/>
    <w:rsid w:val="000D0803"/>
    <w:rsid w:val="000D0D6E"/>
    <w:rsid w:val="000D0F02"/>
    <w:rsid w:val="000D0FF3"/>
    <w:rsid w:val="000D1153"/>
    <w:rsid w:val="000D14C8"/>
    <w:rsid w:val="000D1C53"/>
    <w:rsid w:val="000D29F3"/>
    <w:rsid w:val="000D2A56"/>
    <w:rsid w:val="000D37A7"/>
    <w:rsid w:val="000D41F7"/>
    <w:rsid w:val="000D4850"/>
    <w:rsid w:val="000D51AA"/>
    <w:rsid w:val="000D51D0"/>
    <w:rsid w:val="000D5225"/>
    <w:rsid w:val="000D5B36"/>
    <w:rsid w:val="000D5C89"/>
    <w:rsid w:val="000D5CA4"/>
    <w:rsid w:val="000D65A6"/>
    <w:rsid w:val="000D6A3C"/>
    <w:rsid w:val="000D7A70"/>
    <w:rsid w:val="000E0342"/>
    <w:rsid w:val="000E22C5"/>
    <w:rsid w:val="000E29BD"/>
    <w:rsid w:val="000E34F1"/>
    <w:rsid w:val="000E376F"/>
    <w:rsid w:val="000E3DBA"/>
    <w:rsid w:val="000E46AA"/>
    <w:rsid w:val="000E5BA3"/>
    <w:rsid w:val="000E5EDA"/>
    <w:rsid w:val="000E6AB7"/>
    <w:rsid w:val="000E7555"/>
    <w:rsid w:val="000E76B1"/>
    <w:rsid w:val="000F06DB"/>
    <w:rsid w:val="000F1315"/>
    <w:rsid w:val="000F1463"/>
    <w:rsid w:val="000F16F8"/>
    <w:rsid w:val="000F18E3"/>
    <w:rsid w:val="000F2376"/>
    <w:rsid w:val="000F24D2"/>
    <w:rsid w:val="000F3776"/>
    <w:rsid w:val="000F3B20"/>
    <w:rsid w:val="000F4B94"/>
    <w:rsid w:val="000F4DA7"/>
    <w:rsid w:val="000F5381"/>
    <w:rsid w:val="000F5CD6"/>
    <w:rsid w:val="000F5EE4"/>
    <w:rsid w:val="000F6530"/>
    <w:rsid w:val="000F79A0"/>
    <w:rsid w:val="000F7E72"/>
    <w:rsid w:val="001004B1"/>
    <w:rsid w:val="00100C21"/>
    <w:rsid w:val="00101190"/>
    <w:rsid w:val="00101DE8"/>
    <w:rsid w:val="00101F69"/>
    <w:rsid w:val="00102F76"/>
    <w:rsid w:val="0010367F"/>
    <w:rsid w:val="001040C3"/>
    <w:rsid w:val="00104A9F"/>
    <w:rsid w:val="00105297"/>
    <w:rsid w:val="001061A2"/>
    <w:rsid w:val="0010625E"/>
    <w:rsid w:val="001065C7"/>
    <w:rsid w:val="001066FA"/>
    <w:rsid w:val="00106FCC"/>
    <w:rsid w:val="00107053"/>
    <w:rsid w:val="001079C3"/>
    <w:rsid w:val="0011034B"/>
    <w:rsid w:val="001104CC"/>
    <w:rsid w:val="00110627"/>
    <w:rsid w:val="0011120A"/>
    <w:rsid w:val="00111B32"/>
    <w:rsid w:val="00112C51"/>
    <w:rsid w:val="00113005"/>
    <w:rsid w:val="001131F7"/>
    <w:rsid w:val="00114A8E"/>
    <w:rsid w:val="00114BD7"/>
    <w:rsid w:val="00114D57"/>
    <w:rsid w:val="00115004"/>
    <w:rsid w:val="00115F66"/>
    <w:rsid w:val="001162BD"/>
    <w:rsid w:val="0011657D"/>
    <w:rsid w:val="001202A1"/>
    <w:rsid w:val="00121691"/>
    <w:rsid w:val="001221C9"/>
    <w:rsid w:val="0012223F"/>
    <w:rsid w:val="00122993"/>
    <w:rsid w:val="00123041"/>
    <w:rsid w:val="00123178"/>
    <w:rsid w:val="001232C1"/>
    <w:rsid w:val="00124162"/>
    <w:rsid w:val="001249DA"/>
    <w:rsid w:val="00124DD4"/>
    <w:rsid w:val="00124F9C"/>
    <w:rsid w:val="00125396"/>
    <w:rsid w:val="00125DE3"/>
    <w:rsid w:val="00126173"/>
    <w:rsid w:val="0012674F"/>
    <w:rsid w:val="0012686F"/>
    <w:rsid w:val="001278F1"/>
    <w:rsid w:val="00127FDE"/>
    <w:rsid w:val="001300C8"/>
    <w:rsid w:val="00130438"/>
    <w:rsid w:val="001310A0"/>
    <w:rsid w:val="00131111"/>
    <w:rsid w:val="00131915"/>
    <w:rsid w:val="00131DC9"/>
    <w:rsid w:val="00132AF4"/>
    <w:rsid w:val="00132CC3"/>
    <w:rsid w:val="0013346B"/>
    <w:rsid w:val="001344D5"/>
    <w:rsid w:val="00134F8E"/>
    <w:rsid w:val="00135906"/>
    <w:rsid w:val="00135F31"/>
    <w:rsid w:val="00136171"/>
    <w:rsid w:val="0013654B"/>
    <w:rsid w:val="0013743D"/>
    <w:rsid w:val="00137A95"/>
    <w:rsid w:val="00137B95"/>
    <w:rsid w:val="001402AE"/>
    <w:rsid w:val="00140C8B"/>
    <w:rsid w:val="001410CC"/>
    <w:rsid w:val="00141865"/>
    <w:rsid w:val="00141BBC"/>
    <w:rsid w:val="00141EC8"/>
    <w:rsid w:val="00141F36"/>
    <w:rsid w:val="001420ED"/>
    <w:rsid w:val="0014290D"/>
    <w:rsid w:val="00142E5D"/>
    <w:rsid w:val="00142EE3"/>
    <w:rsid w:val="00142F7A"/>
    <w:rsid w:val="001436A3"/>
    <w:rsid w:val="0014380E"/>
    <w:rsid w:val="001438BA"/>
    <w:rsid w:val="001443A1"/>
    <w:rsid w:val="00144BB1"/>
    <w:rsid w:val="001451B4"/>
    <w:rsid w:val="001451F8"/>
    <w:rsid w:val="00145537"/>
    <w:rsid w:val="0014557F"/>
    <w:rsid w:val="00146103"/>
    <w:rsid w:val="00146B3B"/>
    <w:rsid w:val="00146E74"/>
    <w:rsid w:val="00147AE1"/>
    <w:rsid w:val="00147BDB"/>
    <w:rsid w:val="001507B1"/>
    <w:rsid w:val="00150B8E"/>
    <w:rsid w:val="00151B69"/>
    <w:rsid w:val="0015385E"/>
    <w:rsid w:val="00153C8C"/>
    <w:rsid w:val="00153FE9"/>
    <w:rsid w:val="001541BA"/>
    <w:rsid w:val="00154427"/>
    <w:rsid w:val="00154AEE"/>
    <w:rsid w:val="00155717"/>
    <w:rsid w:val="00155A62"/>
    <w:rsid w:val="001563A1"/>
    <w:rsid w:val="00156553"/>
    <w:rsid w:val="00156C1B"/>
    <w:rsid w:val="00156DF4"/>
    <w:rsid w:val="001576CD"/>
    <w:rsid w:val="001601F5"/>
    <w:rsid w:val="00160805"/>
    <w:rsid w:val="00160D4B"/>
    <w:rsid w:val="0016135A"/>
    <w:rsid w:val="001623E7"/>
    <w:rsid w:val="00162A1B"/>
    <w:rsid w:val="00162AF3"/>
    <w:rsid w:val="00162CF4"/>
    <w:rsid w:val="00163CCA"/>
    <w:rsid w:val="00163E08"/>
    <w:rsid w:val="0016427E"/>
    <w:rsid w:val="00164868"/>
    <w:rsid w:val="00164CEF"/>
    <w:rsid w:val="0016514C"/>
    <w:rsid w:val="00165901"/>
    <w:rsid w:val="0016624C"/>
    <w:rsid w:val="00166DAB"/>
    <w:rsid w:val="00166F77"/>
    <w:rsid w:val="001678C9"/>
    <w:rsid w:val="00167C18"/>
    <w:rsid w:val="00167F09"/>
    <w:rsid w:val="00170D15"/>
    <w:rsid w:val="00170DBE"/>
    <w:rsid w:val="0017100E"/>
    <w:rsid w:val="001711AA"/>
    <w:rsid w:val="00171DDB"/>
    <w:rsid w:val="001727C7"/>
    <w:rsid w:val="00172882"/>
    <w:rsid w:val="00172FF0"/>
    <w:rsid w:val="001731DC"/>
    <w:rsid w:val="00173412"/>
    <w:rsid w:val="00173D50"/>
    <w:rsid w:val="00174052"/>
    <w:rsid w:val="00174AA3"/>
    <w:rsid w:val="00175394"/>
    <w:rsid w:val="00175645"/>
    <w:rsid w:val="00175F24"/>
    <w:rsid w:val="00175FEC"/>
    <w:rsid w:val="00176961"/>
    <w:rsid w:val="001769DE"/>
    <w:rsid w:val="001770BC"/>
    <w:rsid w:val="001770CB"/>
    <w:rsid w:val="0017725F"/>
    <w:rsid w:val="001772FC"/>
    <w:rsid w:val="001776F4"/>
    <w:rsid w:val="00177752"/>
    <w:rsid w:val="001777CA"/>
    <w:rsid w:val="00180669"/>
    <w:rsid w:val="00180BD6"/>
    <w:rsid w:val="00180C98"/>
    <w:rsid w:val="0018285A"/>
    <w:rsid w:val="00182939"/>
    <w:rsid w:val="00182AC3"/>
    <w:rsid w:val="001837BD"/>
    <w:rsid w:val="00183BB6"/>
    <w:rsid w:val="00183FAC"/>
    <w:rsid w:val="001849B2"/>
    <w:rsid w:val="00185540"/>
    <w:rsid w:val="001856E2"/>
    <w:rsid w:val="0018577E"/>
    <w:rsid w:val="00185E09"/>
    <w:rsid w:val="001863A8"/>
    <w:rsid w:val="001868B9"/>
    <w:rsid w:val="0019030D"/>
    <w:rsid w:val="001906D6"/>
    <w:rsid w:val="00190A05"/>
    <w:rsid w:val="00191918"/>
    <w:rsid w:val="00192169"/>
    <w:rsid w:val="00192425"/>
    <w:rsid w:val="00192C82"/>
    <w:rsid w:val="00192F4A"/>
    <w:rsid w:val="001935B6"/>
    <w:rsid w:val="00193BD6"/>
    <w:rsid w:val="00194061"/>
    <w:rsid w:val="00194305"/>
    <w:rsid w:val="00194CB5"/>
    <w:rsid w:val="00194DBB"/>
    <w:rsid w:val="00194EB8"/>
    <w:rsid w:val="00195EE8"/>
    <w:rsid w:val="00195F84"/>
    <w:rsid w:val="00196152"/>
    <w:rsid w:val="001964A5"/>
    <w:rsid w:val="001967E2"/>
    <w:rsid w:val="00196A01"/>
    <w:rsid w:val="001A045E"/>
    <w:rsid w:val="001A08D6"/>
    <w:rsid w:val="001A1030"/>
    <w:rsid w:val="001A25D3"/>
    <w:rsid w:val="001A3027"/>
    <w:rsid w:val="001A37EB"/>
    <w:rsid w:val="001A390A"/>
    <w:rsid w:val="001A40DF"/>
    <w:rsid w:val="001A48D7"/>
    <w:rsid w:val="001A580E"/>
    <w:rsid w:val="001A5B8C"/>
    <w:rsid w:val="001A6082"/>
    <w:rsid w:val="001A64B0"/>
    <w:rsid w:val="001A71C5"/>
    <w:rsid w:val="001B183E"/>
    <w:rsid w:val="001B1AD9"/>
    <w:rsid w:val="001B2130"/>
    <w:rsid w:val="001B2274"/>
    <w:rsid w:val="001B22FE"/>
    <w:rsid w:val="001B2FF8"/>
    <w:rsid w:val="001B32FC"/>
    <w:rsid w:val="001B637D"/>
    <w:rsid w:val="001B6C40"/>
    <w:rsid w:val="001B6E4D"/>
    <w:rsid w:val="001B71CF"/>
    <w:rsid w:val="001B731D"/>
    <w:rsid w:val="001B7EBC"/>
    <w:rsid w:val="001C1FA5"/>
    <w:rsid w:val="001C258B"/>
    <w:rsid w:val="001C36BC"/>
    <w:rsid w:val="001C3A35"/>
    <w:rsid w:val="001C3DF8"/>
    <w:rsid w:val="001C4C6F"/>
    <w:rsid w:val="001C4CB6"/>
    <w:rsid w:val="001C518C"/>
    <w:rsid w:val="001C51AA"/>
    <w:rsid w:val="001C57D0"/>
    <w:rsid w:val="001C59A8"/>
    <w:rsid w:val="001C5D84"/>
    <w:rsid w:val="001C613E"/>
    <w:rsid w:val="001C62FA"/>
    <w:rsid w:val="001C646C"/>
    <w:rsid w:val="001C6B9C"/>
    <w:rsid w:val="001C6DFE"/>
    <w:rsid w:val="001C738C"/>
    <w:rsid w:val="001D04F7"/>
    <w:rsid w:val="001D0605"/>
    <w:rsid w:val="001D062D"/>
    <w:rsid w:val="001D0AA5"/>
    <w:rsid w:val="001D0F8F"/>
    <w:rsid w:val="001D1471"/>
    <w:rsid w:val="001D27D7"/>
    <w:rsid w:val="001D27F8"/>
    <w:rsid w:val="001D2973"/>
    <w:rsid w:val="001D3A45"/>
    <w:rsid w:val="001D4377"/>
    <w:rsid w:val="001D4AB1"/>
    <w:rsid w:val="001D4BEC"/>
    <w:rsid w:val="001D5090"/>
    <w:rsid w:val="001D58DD"/>
    <w:rsid w:val="001D644B"/>
    <w:rsid w:val="001D6C5A"/>
    <w:rsid w:val="001D6CB4"/>
    <w:rsid w:val="001E01AB"/>
    <w:rsid w:val="001E1036"/>
    <w:rsid w:val="001E161E"/>
    <w:rsid w:val="001E1C77"/>
    <w:rsid w:val="001E20B5"/>
    <w:rsid w:val="001E2561"/>
    <w:rsid w:val="001E271B"/>
    <w:rsid w:val="001E332D"/>
    <w:rsid w:val="001E33F8"/>
    <w:rsid w:val="001E382A"/>
    <w:rsid w:val="001E4FC3"/>
    <w:rsid w:val="001E5C19"/>
    <w:rsid w:val="001E67A0"/>
    <w:rsid w:val="001E693C"/>
    <w:rsid w:val="001E78D3"/>
    <w:rsid w:val="001E7CB8"/>
    <w:rsid w:val="001F0A89"/>
    <w:rsid w:val="001F0ACD"/>
    <w:rsid w:val="001F0BA4"/>
    <w:rsid w:val="001F0C7A"/>
    <w:rsid w:val="001F1D32"/>
    <w:rsid w:val="001F2392"/>
    <w:rsid w:val="001F2521"/>
    <w:rsid w:val="001F3CCB"/>
    <w:rsid w:val="001F4197"/>
    <w:rsid w:val="001F501D"/>
    <w:rsid w:val="001F5625"/>
    <w:rsid w:val="001F6591"/>
    <w:rsid w:val="001F7745"/>
    <w:rsid w:val="001F7A17"/>
    <w:rsid w:val="001F7CD9"/>
    <w:rsid w:val="002000D4"/>
    <w:rsid w:val="00200808"/>
    <w:rsid w:val="00200957"/>
    <w:rsid w:val="00200BDF"/>
    <w:rsid w:val="00200C97"/>
    <w:rsid w:val="00201E2A"/>
    <w:rsid w:val="00201F45"/>
    <w:rsid w:val="00202477"/>
    <w:rsid w:val="0020254F"/>
    <w:rsid w:val="00203A34"/>
    <w:rsid w:val="00205A11"/>
    <w:rsid w:val="0020602F"/>
    <w:rsid w:val="002071AA"/>
    <w:rsid w:val="00207875"/>
    <w:rsid w:val="00207A7F"/>
    <w:rsid w:val="00207BC8"/>
    <w:rsid w:val="002107C5"/>
    <w:rsid w:val="002114F3"/>
    <w:rsid w:val="00211F63"/>
    <w:rsid w:val="00212400"/>
    <w:rsid w:val="002131EA"/>
    <w:rsid w:val="00213271"/>
    <w:rsid w:val="00213A98"/>
    <w:rsid w:val="00213D06"/>
    <w:rsid w:val="00213DC1"/>
    <w:rsid w:val="00213EC6"/>
    <w:rsid w:val="00214EA4"/>
    <w:rsid w:val="002151C8"/>
    <w:rsid w:val="00215497"/>
    <w:rsid w:val="00215FC2"/>
    <w:rsid w:val="00216402"/>
    <w:rsid w:val="00216776"/>
    <w:rsid w:val="00216F1D"/>
    <w:rsid w:val="00217C16"/>
    <w:rsid w:val="002208A3"/>
    <w:rsid w:val="002209A2"/>
    <w:rsid w:val="0022162C"/>
    <w:rsid w:val="002217EE"/>
    <w:rsid w:val="002217FB"/>
    <w:rsid w:val="00221FE3"/>
    <w:rsid w:val="0022201C"/>
    <w:rsid w:val="0022219E"/>
    <w:rsid w:val="002224FD"/>
    <w:rsid w:val="0022301E"/>
    <w:rsid w:val="002230E5"/>
    <w:rsid w:val="00223F61"/>
    <w:rsid w:val="00224252"/>
    <w:rsid w:val="00224307"/>
    <w:rsid w:val="0022497E"/>
    <w:rsid w:val="00224CDA"/>
    <w:rsid w:val="0022509E"/>
    <w:rsid w:val="0022585A"/>
    <w:rsid w:val="00226303"/>
    <w:rsid w:val="0022680D"/>
    <w:rsid w:val="002269F8"/>
    <w:rsid w:val="0022742F"/>
    <w:rsid w:val="0022780E"/>
    <w:rsid w:val="00227C5B"/>
    <w:rsid w:val="002300C7"/>
    <w:rsid w:val="002305DA"/>
    <w:rsid w:val="00230DD5"/>
    <w:rsid w:val="002315E1"/>
    <w:rsid w:val="00231BF1"/>
    <w:rsid w:val="00231D05"/>
    <w:rsid w:val="0023284F"/>
    <w:rsid w:val="002329E7"/>
    <w:rsid w:val="00232C6F"/>
    <w:rsid w:val="00232D68"/>
    <w:rsid w:val="002330A5"/>
    <w:rsid w:val="002333CF"/>
    <w:rsid w:val="00233EA6"/>
    <w:rsid w:val="0023400B"/>
    <w:rsid w:val="002348AA"/>
    <w:rsid w:val="00234994"/>
    <w:rsid w:val="00235600"/>
    <w:rsid w:val="002366E4"/>
    <w:rsid w:val="00236FC0"/>
    <w:rsid w:val="00237208"/>
    <w:rsid w:val="0023792F"/>
    <w:rsid w:val="0024008C"/>
    <w:rsid w:val="00241932"/>
    <w:rsid w:val="00242D2E"/>
    <w:rsid w:val="002438E3"/>
    <w:rsid w:val="0024471A"/>
    <w:rsid w:val="00244A85"/>
    <w:rsid w:val="00245AA8"/>
    <w:rsid w:val="0024625F"/>
    <w:rsid w:val="00246CC8"/>
    <w:rsid w:val="0024700D"/>
    <w:rsid w:val="0024752E"/>
    <w:rsid w:val="00247FD7"/>
    <w:rsid w:val="00250096"/>
    <w:rsid w:val="00250353"/>
    <w:rsid w:val="002505FE"/>
    <w:rsid w:val="00251204"/>
    <w:rsid w:val="002520BE"/>
    <w:rsid w:val="00252479"/>
    <w:rsid w:val="00252C65"/>
    <w:rsid w:val="00252CB7"/>
    <w:rsid w:val="002539E9"/>
    <w:rsid w:val="00254638"/>
    <w:rsid w:val="00254895"/>
    <w:rsid w:val="00254F7D"/>
    <w:rsid w:val="00254FE7"/>
    <w:rsid w:val="00255503"/>
    <w:rsid w:val="00255A2C"/>
    <w:rsid w:val="00256147"/>
    <w:rsid w:val="00256F6F"/>
    <w:rsid w:val="00256FB7"/>
    <w:rsid w:val="00257053"/>
    <w:rsid w:val="002573F2"/>
    <w:rsid w:val="00257695"/>
    <w:rsid w:val="0025775B"/>
    <w:rsid w:val="00257763"/>
    <w:rsid w:val="002601CA"/>
    <w:rsid w:val="00260924"/>
    <w:rsid w:val="00260A9F"/>
    <w:rsid w:val="00261C69"/>
    <w:rsid w:val="00262580"/>
    <w:rsid w:val="0026338F"/>
    <w:rsid w:val="00263ECB"/>
    <w:rsid w:val="0026459B"/>
    <w:rsid w:val="0026462E"/>
    <w:rsid w:val="00265E22"/>
    <w:rsid w:val="00266416"/>
    <w:rsid w:val="002665A8"/>
    <w:rsid w:val="00266E93"/>
    <w:rsid w:val="00266F95"/>
    <w:rsid w:val="002670EC"/>
    <w:rsid w:val="002675F2"/>
    <w:rsid w:val="00267D21"/>
    <w:rsid w:val="00267DA5"/>
    <w:rsid w:val="0027181D"/>
    <w:rsid w:val="00272269"/>
    <w:rsid w:val="00272568"/>
    <w:rsid w:val="0027360A"/>
    <w:rsid w:val="00273BD8"/>
    <w:rsid w:val="00273C6E"/>
    <w:rsid w:val="0027438E"/>
    <w:rsid w:val="00275F0E"/>
    <w:rsid w:val="00275F20"/>
    <w:rsid w:val="00275FC0"/>
    <w:rsid w:val="00276F3B"/>
    <w:rsid w:val="00277111"/>
    <w:rsid w:val="00277592"/>
    <w:rsid w:val="002775BE"/>
    <w:rsid w:val="0028070F"/>
    <w:rsid w:val="002807CC"/>
    <w:rsid w:val="002811B1"/>
    <w:rsid w:val="0028212B"/>
    <w:rsid w:val="002824BF"/>
    <w:rsid w:val="00283542"/>
    <w:rsid w:val="00283DB1"/>
    <w:rsid w:val="002845DB"/>
    <w:rsid w:val="00284820"/>
    <w:rsid w:val="00284C96"/>
    <w:rsid w:val="00285259"/>
    <w:rsid w:val="002852C1"/>
    <w:rsid w:val="002854DB"/>
    <w:rsid w:val="0028592C"/>
    <w:rsid w:val="00285C38"/>
    <w:rsid w:val="002861F1"/>
    <w:rsid w:val="0028645F"/>
    <w:rsid w:val="00286575"/>
    <w:rsid w:val="002868B9"/>
    <w:rsid w:val="00286FA8"/>
    <w:rsid w:val="00287648"/>
    <w:rsid w:val="00290C85"/>
    <w:rsid w:val="00291A3C"/>
    <w:rsid w:val="00291AEC"/>
    <w:rsid w:val="00293007"/>
    <w:rsid w:val="00293153"/>
    <w:rsid w:val="0029325C"/>
    <w:rsid w:val="002939CA"/>
    <w:rsid w:val="00293EDE"/>
    <w:rsid w:val="00293FD8"/>
    <w:rsid w:val="002940F9"/>
    <w:rsid w:val="00294E19"/>
    <w:rsid w:val="00294FD3"/>
    <w:rsid w:val="002955C8"/>
    <w:rsid w:val="00296A84"/>
    <w:rsid w:val="00296CA5"/>
    <w:rsid w:val="00296FBF"/>
    <w:rsid w:val="002974CF"/>
    <w:rsid w:val="0029765B"/>
    <w:rsid w:val="0029794E"/>
    <w:rsid w:val="00297EBA"/>
    <w:rsid w:val="00297F72"/>
    <w:rsid w:val="002A046B"/>
    <w:rsid w:val="002A0979"/>
    <w:rsid w:val="002A0A3A"/>
    <w:rsid w:val="002A0B1B"/>
    <w:rsid w:val="002A10BC"/>
    <w:rsid w:val="002A1349"/>
    <w:rsid w:val="002A1762"/>
    <w:rsid w:val="002A18F6"/>
    <w:rsid w:val="002A1B5A"/>
    <w:rsid w:val="002A1D39"/>
    <w:rsid w:val="002A1D4D"/>
    <w:rsid w:val="002A22B0"/>
    <w:rsid w:val="002A2EE4"/>
    <w:rsid w:val="002A38E6"/>
    <w:rsid w:val="002A3974"/>
    <w:rsid w:val="002A3CD9"/>
    <w:rsid w:val="002A3FA4"/>
    <w:rsid w:val="002A4479"/>
    <w:rsid w:val="002A5789"/>
    <w:rsid w:val="002A625D"/>
    <w:rsid w:val="002A730A"/>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60B"/>
    <w:rsid w:val="002C47FE"/>
    <w:rsid w:val="002C49C2"/>
    <w:rsid w:val="002C5847"/>
    <w:rsid w:val="002C73D7"/>
    <w:rsid w:val="002C7801"/>
    <w:rsid w:val="002C7FCF"/>
    <w:rsid w:val="002D0152"/>
    <w:rsid w:val="002D020B"/>
    <w:rsid w:val="002D0380"/>
    <w:rsid w:val="002D0D7C"/>
    <w:rsid w:val="002D10BC"/>
    <w:rsid w:val="002D199C"/>
    <w:rsid w:val="002D1B8A"/>
    <w:rsid w:val="002D219C"/>
    <w:rsid w:val="002D249B"/>
    <w:rsid w:val="002D2DD8"/>
    <w:rsid w:val="002D3346"/>
    <w:rsid w:val="002D357C"/>
    <w:rsid w:val="002D37A9"/>
    <w:rsid w:val="002D4A8D"/>
    <w:rsid w:val="002D4AF4"/>
    <w:rsid w:val="002D6046"/>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133"/>
    <w:rsid w:val="002E6BAB"/>
    <w:rsid w:val="002E789A"/>
    <w:rsid w:val="002E7FA9"/>
    <w:rsid w:val="002F0115"/>
    <w:rsid w:val="002F0A10"/>
    <w:rsid w:val="002F11E2"/>
    <w:rsid w:val="002F1398"/>
    <w:rsid w:val="002F144F"/>
    <w:rsid w:val="002F1851"/>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2DB4"/>
    <w:rsid w:val="003033B4"/>
    <w:rsid w:val="0030386B"/>
    <w:rsid w:val="00303E75"/>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78E"/>
    <w:rsid w:val="003109B6"/>
    <w:rsid w:val="003129B7"/>
    <w:rsid w:val="00312A6C"/>
    <w:rsid w:val="003139B5"/>
    <w:rsid w:val="00313C9F"/>
    <w:rsid w:val="003147A0"/>
    <w:rsid w:val="00314A2F"/>
    <w:rsid w:val="003158E6"/>
    <w:rsid w:val="00316350"/>
    <w:rsid w:val="003168B0"/>
    <w:rsid w:val="003171E2"/>
    <w:rsid w:val="00317685"/>
    <w:rsid w:val="00317EE3"/>
    <w:rsid w:val="0032041E"/>
    <w:rsid w:val="0032044C"/>
    <w:rsid w:val="00320A0C"/>
    <w:rsid w:val="00320A60"/>
    <w:rsid w:val="00321272"/>
    <w:rsid w:val="00321903"/>
    <w:rsid w:val="00321B83"/>
    <w:rsid w:val="00321F84"/>
    <w:rsid w:val="003229CD"/>
    <w:rsid w:val="00322A56"/>
    <w:rsid w:val="00323DE9"/>
    <w:rsid w:val="00323E22"/>
    <w:rsid w:val="00325834"/>
    <w:rsid w:val="003259F4"/>
    <w:rsid w:val="00325C77"/>
    <w:rsid w:val="003263D5"/>
    <w:rsid w:val="00326CBD"/>
    <w:rsid w:val="003273BC"/>
    <w:rsid w:val="003276AB"/>
    <w:rsid w:val="0033048C"/>
    <w:rsid w:val="00330631"/>
    <w:rsid w:val="00330957"/>
    <w:rsid w:val="00330D93"/>
    <w:rsid w:val="003311A5"/>
    <w:rsid w:val="003313EE"/>
    <w:rsid w:val="00331CD4"/>
    <w:rsid w:val="00331E8A"/>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263"/>
    <w:rsid w:val="00343CF8"/>
    <w:rsid w:val="00343FE3"/>
    <w:rsid w:val="00344A52"/>
    <w:rsid w:val="00344A5C"/>
    <w:rsid w:val="00344C98"/>
    <w:rsid w:val="00345655"/>
    <w:rsid w:val="00345946"/>
    <w:rsid w:val="003467E3"/>
    <w:rsid w:val="00346B89"/>
    <w:rsid w:val="00347A4D"/>
    <w:rsid w:val="00347CA5"/>
    <w:rsid w:val="00350A26"/>
    <w:rsid w:val="00350DB1"/>
    <w:rsid w:val="003513D0"/>
    <w:rsid w:val="003518D5"/>
    <w:rsid w:val="00352332"/>
    <w:rsid w:val="00352C1F"/>
    <w:rsid w:val="00352F8B"/>
    <w:rsid w:val="0035462B"/>
    <w:rsid w:val="00354D1A"/>
    <w:rsid w:val="003553DB"/>
    <w:rsid w:val="00355524"/>
    <w:rsid w:val="0035562D"/>
    <w:rsid w:val="003567EF"/>
    <w:rsid w:val="00356CB1"/>
    <w:rsid w:val="0035743A"/>
    <w:rsid w:val="003574FC"/>
    <w:rsid w:val="0035762A"/>
    <w:rsid w:val="0035777E"/>
    <w:rsid w:val="00357A2D"/>
    <w:rsid w:val="003601DF"/>
    <w:rsid w:val="003604AB"/>
    <w:rsid w:val="0036136D"/>
    <w:rsid w:val="003617DF"/>
    <w:rsid w:val="0036197E"/>
    <w:rsid w:val="00361AF9"/>
    <w:rsid w:val="00361D77"/>
    <w:rsid w:val="003620F3"/>
    <w:rsid w:val="00363AF5"/>
    <w:rsid w:val="00363D04"/>
    <w:rsid w:val="00364B8A"/>
    <w:rsid w:val="003651EA"/>
    <w:rsid w:val="003651FF"/>
    <w:rsid w:val="0036536A"/>
    <w:rsid w:val="00365E09"/>
    <w:rsid w:val="00366319"/>
    <w:rsid w:val="00366DCC"/>
    <w:rsid w:val="00366F6D"/>
    <w:rsid w:val="00366FAE"/>
    <w:rsid w:val="0036732E"/>
    <w:rsid w:val="003706FB"/>
    <w:rsid w:val="00371566"/>
    <w:rsid w:val="00371C92"/>
    <w:rsid w:val="00373849"/>
    <w:rsid w:val="00373CBC"/>
    <w:rsid w:val="00373EE1"/>
    <w:rsid w:val="0037406D"/>
    <w:rsid w:val="00374A42"/>
    <w:rsid w:val="00374D39"/>
    <w:rsid w:val="0037504E"/>
    <w:rsid w:val="0037582A"/>
    <w:rsid w:val="00375C47"/>
    <w:rsid w:val="00375FA8"/>
    <w:rsid w:val="0037629E"/>
    <w:rsid w:val="003764CF"/>
    <w:rsid w:val="00376994"/>
    <w:rsid w:val="00376EBF"/>
    <w:rsid w:val="00376EF7"/>
    <w:rsid w:val="00377444"/>
    <w:rsid w:val="003776EE"/>
    <w:rsid w:val="00377B8C"/>
    <w:rsid w:val="00377E9B"/>
    <w:rsid w:val="0038034F"/>
    <w:rsid w:val="003807B0"/>
    <w:rsid w:val="00381400"/>
    <w:rsid w:val="003825B1"/>
    <w:rsid w:val="00382A26"/>
    <w:rsid w:val="003830AA"/>
    <w:rsid w:val="003833E3"/>
    <w:rsid w:val="003834FC"/>
    <w:rsid w:val="003836C1"/>
    <w:rsid w:val="00383862"/>
    <w:rsid w:val="003838A5"/>
    <w:rsid w:val="00383AA0"/>
    <w:rsid w:val="0038430D"/>
    <w:rsid w:val="00384587"/>
    <w:rsid w:val="00384A00"/>
    <w:rsid w:val="003851D8"/>
    <w:rsid w:val="003853A3"/>
    <w:rsid w:val="003854D6"/>
    <w:rsid w:val="003854E7"/>
    <w:rsid w:val="003855DF"/>
    <w:rsid w:val="00385852"/>
    <w:rsid w:val="00385A93"/>
    <w:rsid w:val="0038637B"/>
    <w:rsid w:val="003863C4"/>
    <w:rsid w:val="00386C13"/>
    <w:rsid w:val="003871F5"/>
    <w:rsid w:val="00387414"/>
    <w:rsid w:val="003879BD"/>
    <w:rsid w:val="00387F61"/>
    <w:rsid w:val="00391637"/>
    <w:rsid w:val="00391F57"/>
    <w:rsid w:val="00392D92"/>
    <w:rsid w:val="00392F7C"/>
    <w:rsid w:val="00393E5D"/>
    <w:rsid w:val="0039525B"/>
    <w:rsid w:val="003969D2"/>
    <w:rsid w:val="00396B69"/>
    <w:rsid w:val="00396D84"/>
    <w:rsid w:val="00396E39"/>
    <w:rsid w:val="003971CF"/>
    <w:rsid w:val="00397968"/>
    <w:rsid w:val="003A0113"/>
    <w:rsid w:val="003A015D"/>
    <w:rsid w:val="003A0412"/>
    <w:rsid w:val="003A0A49"/>
    <w:rsid w:val="003A164C"/>
    <w:rsid w:val="003A20E3"/>
    <w:rsid w:val="003A44BE"/>
    <w:rsid w:val="003A51BE"/>
    <w:rsid w:val="003A5325"/>
    <w:rsid w:val="003A6D45"/>
    <w:rsid w:val="003B0A03"/>
    <w:rsid w:val="003B0D13"/>
    <w:rsid w:val="003B0DCB"/>
    <w:rsid w:val="003B10A0"/>
    <w:rsid w:val="003B186F"/>
    <w:rsid w:val="003B1E5C"/>
    <w:rsid w:val="003B2009"/>
    <w:rsid w:val="003B28DE"/>
    <w:rsid w:val="003B354A"/>
    <w:rsid w:val="003B417A"/>
    <w:rsid w:val="003B427E"/>
    <w:rsid w:val="003B4608"/>
    <w:rsid w:val="003B4694"/>
    <w:rsid w:val="003B4946"/>
    <w:rsid w:val="003B4C29"/>
    <w:rsid w:val="003B5E34"/>
    <w:rsid w:val="003B6713"/>
    <w:rsid w:val="003B7096"/>
    <w:rsid w:val="003B767F"/>
    <w:rsid w:val="003C2026"/>
    <w:rsid w:val="003C2885"/>
    <w:rsid w:val="003C297F"/>
    <w:rsid w:val="003C2F37"/>
    <w:rsid w:val="003C336C"/>
    <w:rsid w:val="003C339D"/>
    <w:rsid w:val="003C35BC"/>
    <w:rsid w:val="003C3BB4"/>
    <w:rsid w:val="003C5044"/>
    <w:rsid w:val="003C5714"/>
    <w:rsid w:val="003C58F4"/>
    <w:rsid w:val="003C599D"/>
    <w:rsid w:val="003C6167"/>
    <w:rsid w:val="003C618D"/>
    <w:rsid w:val="003C625B"/>
    <w:rsid w:val="003C69A7"/>
    <w:rsid w:val="003C7A54"/>
    <w:rsid w:val="003C7E92"/>
    <w:rsid w:val="003D0334"/>
    <w:rsid w:val="003D116B"/>
    <w:rsid w:val="003D12C6"/>
    <w:rsid w:val="003D15B6"/>
    <w:rsid w:val="003D1A7A"/>
    <w:rsid w:val="003D1A9A"/>
    <w:rsid w:val="003D1BA8"/>
    <w:rsid w:val="003D1FEE"/>
    <w:rsid w:val="003D26A0"/>
    <w:rsid w:val="003D2E1F"/>
    <w:rsid w:val="003D30E0"/>
    <w:rsid w:val="003D36D3"/>
    <w:rsid w:val="003D37CE"/>
    <w:rsid w:val="003D4281"/>
    <w:rsid w:val="003D466E"/>
    <w:rsid w:val="003D58D6"/>
    <w:rsid w:val="003D63A7"/>
    <w:rsid w:val="003D7787"/>
    <w:rsid w:val="003D7C6D"/>
    <w:rsid w:val="003D7D0D"/>
    <w:rsid w:val="003E02C3"/>
    <w:rsid w:val="003E0497"/>
    <w:rsid w:val="003E05F9"/>
    <w:rsid w:val="003E15DA"/>
    <w:rsid w:val="003E16F9"/>
    <w:rsid w:val="003E22FA"/>
    <w:rsid w:val="003E2724"/>
    <w:rsid w:val="003E2D3F"/>
    <w:rsid w:val="003E348E"/>
    <w:rsid w:val="003E3873"/>
    <w:rsid w:val="003E38A8"/>
    <w:rsid w:val="003E3F98"/>
    <w:rsid w:val="003E4326"/>
    <w:rsid w:val="003E4798"/>
    <w:rsid w:val="003E4DC0"/>
    <w:rsid w:val="003E5666"/>
    <w:rsid w:val="003E5807"/>
    <w:rsid w:val="003E5BAD"/>
    <w:rsid w:val="003E6146"/>
    <w:rsid w:val="003E6AB4"/>
    <w:rsid w:val="003E6B4C"/>
    <w:rsid w:val="003E6D34"/>
    <w:rsid w:val="003E742C"/>
    <w:rsid w:val="003E7E83"/>
    <w:rsid w:val="003F01BC"/>
    <w:rsid w:val="003F08F7"/>
    <w:rsid w:val="003F19A6"/>
    <w:rsid w:val="003F1BF6"/>
    <w:rsid w:val="003F2630"/>
    <w:rsid w:val="003F27E6"/>
    <w:rsid w:val="003F2AD8"/>
    <w:rsid w:val="003F30B8"/>
    <w:rsid w:val="003F37FF"/>
    <w:rsid w:val="003F4B1B"/>
    <w:rsid w:val="003F4D65"/>
    <w:rsid w:val="003F5B8B"/>
    <w:rsid w:val="003F5B96"/>
    <w:rsid w:val="003F5FE9"/>
    <w:rsid w:val="003F6386"/>
    <w:rsid w:val="003F6668"/>
    <w:rsid w:val="003F66B9"/>
    <w:rsid w:val="003F6B0D"/>
    <w:rsid w:val="003F6CF7"/>
    <w:rsid w:val="003F75C2"/>
    <w:rsid w:val="003F790D"/>
    <w:rsid w:val="004001E0"/>
    <w:rsid w:val="004002B5"/>
    <w:rsid w:val="00400820"/>
    <w:rsid w:val="00400962"/>
    <w:rsid w:val="00400B0E"/>
    <w:rsid w:val="00400FBF"/>
    <w:rsid w:val="00401224"/>
    <w:rsid w:val="00401512"/>
    <w:rsid w:val="0040197F"/>
    <w:rsid w:val="00401FCA"/>
    <w:rsid w:val="004028FA"/>
    <w:rsid w:val="00402D44"/>
    <w:rsid w:val="004049E1"/>
    <w:rsid w:val="00404F06"/>
    <w:rsid w:val="004053DC"/>
    <w:rsid w:val="00406207"/>
    <w:rsid w:val="00406686"/>
    <w:rsid w:val="00406727"/>
    <w:rsid w:val="00407FFC"/>
    <w:rsid w:val="004107D0"/>
    <w:rsid w:val="004107E0"/>
    <w:rsid w:val="004119CA"/>
    <w:rsid w:val="00411C37"/>
    <w:rsid w:val="00411D94"/>
    <w:rsid w:val="00411D9B"/>
    <w:rsid w:val="00412233"/>
    <w:rsid w:val="00412524"/>
    <w:rsid w:val="004131A3"/>
    <w:rsid w:val="0041416C"/>
    <w:rsid w:val="00414B4A"/>
    <w:rsid w:val="004156F5"/>
    <w:rsid w:val="004161AA"/>
    <w:rsid w:val="00416500"/>
    <w:rsid w:val="0041668A"/>
    <w:rsid w:val="00416700"/>
    <w:rsid w:val="00416E6E"/>
    <w:rsid w:val="00420725"/>
    <w:rsid w:val="0042103D"/>
    <w:rsid w:val="004212F5"/>
    <w:rsid w:val="00421355"/>
    <w:rsid w:val="00421A4A"/>
    <w:rsid w:val="004220E9"/>
    <w:rsid w:val="00422E13"/>
    <w:rsid w:val="00423CB6"/>
    <w:rsid w:val="00423CFA"/>
    <w:rsid w:val="004241C2"/>
    <w:rsid w:val="00425334"/>
    <w:rsid w:val="00425906"/>
    <w:rsid w:val="00425D75"/>
    <w:rsid w:val="00425FBD"/>
    <w:rsid w:val="004260EF"/>
    <w:rsid w:val="004265A8"/>
    <w:rsid w:val="0042678F"/>
    <w:rsid w:val="00431728"/>
    <w:rsid w:val="004317BC"/>
    <w:rsid w:val="00431EAC"/>
    <w:rsid w:val="0043286C"/>
    <w:rsid w:val="00434BE0"/>
    <w:rsid w:val="00434D41"/>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33F"/>
    <w:rsid w:val="00442520"/>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DA0"/>
    <w:rsid w:val="00453E25"/>
    <w:rsid w:val="004540AA"/>
    <w:rsid w:val="0045425F"/>
    <w:rsid w:val="00454F88"/>
    <w:rsid w:val="0045537A"/>
    <w:rsid w:val="0045541F"/>
    <w:rsid w:val="00455459"/>
    <w:rsid w:val="004557D0"/>
    <w:rsid w:val="00455934"/>
    <w:rsid w:val="00455A76"/>
    <w:rsid w:val="00455D08"/>
    <w:rsid w:val="004562F1"/>
    <w:rsid w:val="0045640F"/>
    <w:rsid w:val="00456576"/>
    <w:rsid w:val="0045713D"/>
    <w:rsid w:val="0046031A"/>
    <w:rsid w:val="0046036D"/>
    <w:rsid w:val="00460BBA"/>
    <w:rsid w:val="004621C9"/>
    <w:rsid w:val="00462A78"/>
    <w:rsid w:val="00462B90"/>
    <w:rsid w:val="00462F4C"/>
    <w:rsid w:val="00462FDF"/>
    <w:rsid w:val="004633A0"/>
    <w:rsid w:val="00463E77"/>
    <w:rsid w:val="00463FF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B37"/>
    <w:rsid w:val="00471C2D"/>
    <w:rsid w:val="0047220D"/>
    <w:rsid w:val="00472392"/>
    <w:rsid w:val="004727E3"/>
    <w:rsid w:val="00472B7A"/>
    <w:rsid w:val="00472E26"/>
    <w:rsid w:val="00472E94"/>
    <w:rsid w:val="00473421"/>
    <w:rsid w:val="004736BC"/>
    <w:rsid w:val="00473841"/>
    <w:rsid w:val="00473E34"/>
    <w:rsid w:val="004741B3"/>
    <w:rsid w:val="0047490E"/>
    <w:rsid w:val="00475186"/>
    <w:rsid w:val="0047518A"/>
    <w:rsid w:val="00475269"/>
    <w:rsid w:val="0047539D"/>
    <w:rsid w:val="004753B9"/>
    <w:rsid w:val="00475AF1"/>
    <w:rsid w:val="00475EF4"/>
    <w:rsid w:val="004762EE"/>
    <w:rsid w:val="00476610"/>
    <w:rsid w:val="00476FDF"/>
    <w:rsid w:val="00477571"/>
    <w:rsid w:val="004805C9"/>
    <w:rsid w:val="0048070D"/>
    <w:rsid w:val="00480E37"/>
    <w:rsid w:val="004812BA"/>
    <w:rsid w:val="0048175F"/>
    <w:rsid w:val="00481D9D"/>
    <w:rsid w:val="0048396E"/>
    <w:rsid w:val="00483A33"/>
    <w:rsid w:val="0048477C"/>
    <w:rsid w:val="00484AD8"/>
    <w:rsid w:val="00484B12"/>
    <w:rsid w:val="00484FF3"/>
    <w:rsid w:val="00485D27"/>
    <w:rsid w:val="00485D7A"/>
    <w:rsid w:val="00485EB3"/>
    <w:rsid w:val="00486172"/>
    <w:rsid w:val="004864ED"/>
    <w:rsid w:val="00486D8F"/>
    <w:rsid w:val="00487650"/>
    <w:rsid w:val="004902CA"/>
    <w:rsid w:val="00490421"/>
    <w:rsid w:val="00490634"/>
    <w:rsid w:val="0049107F"/>
    <w:rsid w:val="00491235"/>
    <w:rsid w:val="00491452"/>
    <w:rsid w:val="004924CC"/>
    <w:rsid w:val="00492862"/>
    <w:rsid w:val="0049293B"/>
    <w:rsid w:val="004932D0"/>
    <w:rsid w:val="00493823"/>
    <w:rsid w:val="00493BC5"/>
    <w:rsid w:val="00493C38"/>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01F"/>
    <w:rsid w:val="004A31C2"/>
    <w:rsid w:val="004A32CA"/>
    <w:rsid w:val="004A4B78"/>
    <w:rsid w:val="004A4BC3"/>
    <w:rsid w:val="004A4ED4"/>
    <w:rsid w:val="004A5EBF"/>
    <w:rsid w:val="004A6236"/>
    <w:rsid w:val="004A7356"/>
    <w:rsid w:val="004A7ED0"/>
    <w:rsid w:val="004B009C"/>
    <w:rsid w:val="004B0F44"/>
    <w:rsid w:val="004B14B8"/>
    <w:rsid w:val="004B1634"/>
    <w:rsid w:val="004B330B"/>
    <w:rsid w:val="004B35CA"/>
    <w:rsid w:val="004B3C06"/>
    <w:rsid w:val="004B42A3"/>
    <w:rsid w:val="004B449E"/>
    <w:rsid w:val="004B476A"/>
    <w:rsid w:val="004B59A8"/>
    <w:rsid w:val="004B68FF"/>
    <w:rsid w:val="004B6A28"/>
    <w:rsid w:val="004B6E2B"/>
    <w:rsid w:val="004B6FA6"/>
    <w:rsid w:val="004B753D"/>
    <w:rsid w:val="004B7946"/>
    <w:rsid w:val="004B7CB8"/>
    <w:rsid w:val="004B7CD4"/>
    <w:rsid w:val="004C0E2B"/>
    <w:rsid w:val="004C0EF8"/>
    <w:rsid w:val="004C12A0"/>
    <w:rsid w:val="004C1D83"/>
    <w:rsid w:val="004C2778"/>
    <w:rsid w:val="004C28F8"/>
    <w:rsid w:val="004C3597"/>
    <w:rsid w:val="004C3E75"/>
    <w:rsid w:val="004C3F7C"/>
    <w:rsid w:val="004C45E0"/>
    <w:rsid w:val="004C4AB2"/>
    <w:rsid w:val="004C4BA4"/>
    <w:rsid w:val="004C53CD"/>
    <w:rsid w:val="004C53EA"/>
    <w:rsid w:val="004C637D"/>
    <w:rsid w:val="004C68B5"/>
    <w:rsid w:val="004C753F"/>
    <w:rsid w:val="004C776A"/>
    <w:rsid w:val="004C7BC6"/>
    <w:rsid w:val="004D0757"/>
    <w:rsid w:val="004D07FA"/>
    <w:rsid w:val="004D1313"/>
    <w:rsid w:val="004D1798"/>
    <w:rsid w:val="004D1DC0"/>
    <w:rsid w:val="004D1FBA"/>
    <w:rsid w:val="004D2C43"/>
    <w:rsid w:val="004D302F"/>
    <w:rsid w:val="004D340E"/>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0BB"/>
    <w:rsid w:val="004E4600"/>
    <w:rsid w:val="004E500A"/>
    <w:rsid w:val="004E532F"/>
    <w:rsid w:val="004E53AF"/>
    <w:rsid w:val="004E6733"/>
    <w:rsid w:val="004E686A"/>
    <w:rsid w:val="004E722D"/>
    <w:rsid w:val="004E726B"/>
    <w:rsid w:val="004E747B"/>
    <w:rsid w:val="004E7589"/>
    <w:rsid w:val="004E7789"/>
    <w:rsid w:val="004E7BF0"/>
    <w:rsid w:val="004F01FF"/>
    <w:rsid w:val="004F02B1"/>
    <w:rsid w:val="004F08D0"/>
    <w:rsid w:val="004F14BD"/>
    <w:rsid w:val="004F1560"/>
    <w:rsid w:val="004F1B22"/>
    <w:rsid w:val="004F265D"/>
    <w:rsid w:val="004F2724"/>
    <w:rsid w:val="004F342B"/>
    <w:rsid w:val="004F375A"/>
    <w:rsid w:val="004F39E7"/>
    <w:rsid w:val="004F3A85"/>
    <w:rsid w:val="004F418E"/>
    <w:rsid w:val="004F438B"/>
    <w:rsid w:val="004F461C"/>
    <w:rsid w:val="004F4FF4"/>
    <w:rsid w:val="004F5C7E"/>
    <w:rsid w:val="004F60DF"/>
    <w:rsid w:val="004F68C3"/>
    <w:rsid w:val="004F6AE0"/>
    <w:rsid w:val="004F7010"/>
    <w:rsid w:val="004F7226"/>
    <w:rsid w:val="0050003B"/>
    <w:rsid w:val="005004DE"/>
    <w:rsid w:val="00500794"/>
    <w:rsid w:val="00500E26"/>
    <w:rsid w:val="00502B99"/>
    <w:rsid w:val="00502F01"/>
    <w:rsid w:val="005037DF"/>
    <w:rsid w:val="00503D7C"/>
    <w:rsid w:val="00504254"/>
    <w:rsid w:val="0050471B"/>
    <w:rsid w:val="0050475D"/>
    <w:rsid w:val="00504DA4"/>
    <w:rsid w:val="005058B5"/>
    <w:rsid w:val="00505B7F"/>
    <w:rsid w:val="0050676E"/>
    <w:rsid w:val="00506A71"/>
    <w:rsid w:val="0051008B"/>
    <w:rsid w:val="00510153"/>
    <w:rsid w:val="005101C2"/>
    <w:rsid w:val="00511084"/>
    <w:rsid w:val="00511362"/>
    <w:rsid w:val="005117C5"/>
    <w:rsid w:val="00512323"/>
    <w:rsid w:val="005123FD"/>
    <w:rsid w:val="00512542"/>
    <w:rsid w:val="005128E2"/>
    <w:rsid w:val="005128F1"/>
    <w:rsid w:val="00512ABA"/>
    <w:rsid w:val="005130C0"/>
    <w:rsid w:val="00513551"/>
    <w:rsid w:val="00513F46"/>
    <w:rsid w:val="00514135"/>
    <w:rsid w:val="005142B4"/>
    <w:rsid w:val="00515454"/>
    <w:rsid w:val="005157AF"/>
    <w:rsid w:val="005167BD"/>
    <w:rsid w:val="00517119"/>
    <w:rsid w:val="00517B42"/>
    <w:rsid w:val="005201B6"/>
    <w:rsid w:val="005206F2"/>
    <w:rsid w:val="00520A33"/>
    <w:rsid w:val="00521101"/>
    <w:rsid w:val="005217E3"/>
    <w:rsid w:val="0052196D"/>
    <w:rsid w:val="00522387"/>
    <w:rsid w:val="00522608"/>
    <w:rsid w:val="00522918"/>
    <w:rsid w:val="0052349A"/>
    <w:rsid w:val="0052362D"/>
    <w:rsid w:val="005249B7"/>
    <w:rsid w:val="00524B63"/>
    <w:rsid w:val="0052528B"/>
    <w:rsid w:val="00525852"/>
    <w:rsid w:val="00525DC9"/>
    <w:rsid w:val="00525F6B"/>
    <w:rsid w:val="00526523"/>
    <w:rsid w:val="0052698A"/>
    <w:rsid w:val="00526C8B"/>
    <w:rsid w:val="005270CD"/>
    <w:rsid w:val="005273B3"/>
    <w:rsid w:val="00530DDD"/>
    <w:rsid w:val="00530EC8"/>
    <w:rsid w:val="00530F2C"/>
    <w:rsid w:val="00531035"/>
    <w:rsid w:val="005313A7"/>
    <w:rsid w:val="00531682"/>
    <w:rsid w:val="00531E35"/>
    <w:rsid w:val="00532277"/>
    <w:rsid w:val="00532E1D"/>
    <w:rsid w:val="005337A3"/>
    <w:rsid w:val="00533CCA"/>
    <w:rsid w:val="0053519A"/>
    <w:rsid w:val="005356B9"/>
    <w:rsid w:val="005359CF"/>
    <w:rsid w:val="00535D60"/>
    <w:rsid w:val="00535E9E"/>
    <w:rsid w:val="00536676"/>
    <w:rsid w:val="00536B39"/>
    <w:rsid w:val="00536DBA"/>
    <w:rsid w:val="00536EDC"/>
    <w:rsid w:val="00537869"/>
    <w:rsid w:val="00537992"/>
    <w:rsid w:val="00540333"/>
    <w:rsid w:val="00540869"/>
    <w:rsid w:val="005408E5"/>
    <w:rsid w:val="0054127C"/>
    <w:rsid w:val="00541948"/>
    <w:rsid w:val="00541E4F"/>
    <w:rsid w:val="005424EE"/>
    <w:rsid w:val="00542593"/>
    <w:rsid w:val="00542EA8"/>
    <w:rsid w:val="00543239"/>
    <w:rsid w:val="00543948"/>
    <w:rsid w:val="00543B56"/>
    <w:rsid w:val="00543DE1"/>
    <w:rsid w:val="005441D8"/>
    <w:rsid w:val="005445C8"/>
    <w:rsid w:val="00544684"/>
    <w:rsid w:val="005448CC"/>
    <w:rsid w:val="00544B62"/>
    <w:rsid w:val="00544DCF"/>
    <w:rsid w:val="005455A0"/>
    <w:rsid w:val="00546229"/>
    <w:rsid w:val="0054691E"/>
    <w:rsid w:val="005472FB"/>
    <w:rsid w:val="00550AD7"/>
    <w:rsid w:val="00552115"/>
    <w:rsid w:val="00553EFF"/>
    <w:rsid w:val="00554151"/>
    <w:rsid w:val="005546A0"/>
    <w:rsid w:val="005549B0"/>
    <w:rsid w:val="00555825"/>
    <w:rsid w:val="005561F2"/>
    <w:rsid w:val="00556631"/>
    <w:rsid w:val="0055752F"/>
    <w:rsid w:val="00557552"/>
    <w:rsid w:val="00557FB0"/>
    <w:rsid w:val="00560093"/>
    <w:rsid w:val="00560941"/>
    <w:rsid w:val="005609F7"/>
    <w:rsid w:val="00560D4C"/>
    <w:rsid w:val="005614AF"/>
    <w:rsid w:val="00561B18"/>
    <w:rsid w:val="00561E03"/>
    <w:rsid w:val="00562559"/>
    <w:rsid w:val="005627A3"/>
    <w:rsid w:val="00562D4C"/>
    <w:rsid w:val="005630D3"/>
    <w:rsid w:val="0056386D"/>
    <w:rsid w:val="00563C73"/>
    <w:rsid w:val="00563D30"/>
    <w:rsid w:val="00564090"/>
    <w:rsid w:val="00564566"/>
    <w:rsid w:val="005656B7"/>
    <w:rsid w:val="00565957"/>
    <w:rsid w:val="00565E82"/>
    <w:rsid w:val="00566213"/>
    <w:rsid w:val="00566468"/>
    <w:rsid w:val="00566697"/>
    <w:rsid w:val="00566E3E"/>
    <w:rsid w:val="00567400"/>
    <w:rsid w:val="00567893"/>
    <w:rsid w:val="005701BA"/>
    <w:rsid w:val="00571D82"/>
    <w:rsid w:val="0057204B"/>
    <w:rsid w:val="0057244D"/>
    <w:rsid w:val="00573439"/>
    <w:rsid w:val="005734D3"/>
    <w:rsid w:val="00573CF9"/>
    <w:rsid w:val="00574884"/>
    <w:rsid w:val="00574B37"/>
    <w:rsid w:val="005750AF"/>
    <w:rsid w:val="0057542D"/>
    <w:rsid w:val="005757BE"/>
    <w:rsid w:val="005759AE"/>
    <w:rsid w:val="00575E36"/>
    <w:rsid w:val="00575FF3"/>
    <w:rsid w:val="0057600E"/>
    <w:rsid w:val="00576F5B"/>
    <w:rsid w:val="00577AD8"/>
    <w:rsid w:val="00580B70"/>
    <w:rsid w:val="0058143E"/>
    <w:rsid w:val="005817D1"/>
    <w:rsid w:val="0058229C"/>
    <w:rsid w:val="00582E6C"/>
    <w:rsid w:val="00583046"/>
    <w:rsid w:val="00583E97"/>
    <w:rsid w:val="005849B5"/>
    <w:rsid w:val="00584CEC"/>
    <w:rsid w:val="0058528A"/>
    <w:rsid w:val="005857DB"/>
    <w:rsid w:val="00585829"/>
    <w:rsid w:val="00585AA8"/>
    <w:rsid w:val="00585FA2"/>
    <w:rsid w:val="0058603A"/>
    <w:rsid w:val="005867E0"/>
    <w:rsid w:val="005868D4"/>
    <w:rsid w:val="00586B94"/>
    <w:rsid w:val="00586F35"/>
    <w:rsid w:val="00587125"/>
    <w:rsid w:val="005871C9"/>
    <w:rsid w:val="00587B23"/>
    <w:rsid w:val="00587C56"/>
    <w:rsid w:val="00590755"/>
    <w:rsid w:val="00590DA8"/>
    <w:rsid w:val="005912EC"/>
    <w:rsid w:val="00591920"/>
    <w:rsid w:val="00591DB9"/>
    <w:rsid w:val="00592861"/>
    <w:rsid w:val="00592B25"/>
    <w:rsid w:val="00593086"/>
    <w:rsid w:val="00593C0B"/>
    <w:rsid w:val="00594F3D"/>
    <w:rsid w:val="00595333"/>
    <w:rsid w:val="00595383"/>
    <w:rsid w:val="00595DD3"/>
    <w:rsid w:val="00596E0D"/>
    <w:rsid w:val="005971E1"/>
    <w:rsid w:val="005A0645"/>
    <w:rsid w:val="005A0AD6"/>
    <w:rsid w:val="005A1D3E"/>
    <w:rsid w:val="005A2146"/>
    <w:rsid w:val="005A33A7"/>
    <w:rsid w:val="005A33FB"/>
    <w:rsid w:val="005A3AB1"/>
    <w:rsid w:val="005A40EB"/>
    <w:rsid w:val="005A438A"/>
    <w:rsid w:val="005A473E"/>
    <w:rsid w:val="005A575E"/>
    <w:rsid w:val="005A59F3"/>
    <w:rsid w:val="005A5CFC"/>
    <w:rsid w:val="005A5DC9"/>
    <w:rsid w:val="005A6234"/>
    <w:rsid w:val="005A69C5"/>
    <w:rsid w:val="005A6EF5"/>
    <w:rsid w:val="005A77CA"/>
    <w:rsid w:val="005A77E6"/>
    <w:rsid w:val="005B0170"/>
    <w:rsid w:val="005B06F7"/>
    <w:rsid w:val="005B098F"/>
    <w:rsid w:val="005B0A6B"/>
    <w:rsid w:val="005B0E15"/>
    <w:rsid w:val="005B111C"/>
    <w:rsid w:val="005B1921"/>
    <w:rsid w:val="005B2165"/>
    <w:rsid w:val="005B2177"/>
    <w:rsid w:val="005B2722"/>
    <w:rsid w:val="005B2BF2"/>
    <w:rsid w:val="005B3DCA"/>
    <w:rsid w:val="005B48E7"/>
    <w:rsid w:val="005B49A9"/>
    <w:rsid w:val="005B4D44"/>
    <w:rsid w:val="005B4ED9"/>
    <w:rsid w:val="005B5200"/>
    <w:rsid w:val="005B552A"/>
    <w:rsid w:val="005B5BCA"/>
    <w:rsid w:val="005B604B"/>
    <w:rsid w:val="005B61A0"/>
    <w:rsid w:val="005B668F"/>
    <w:rsid w:val="005B669E"/>
    <w:rsid w:val="005B6E1B"/>
    <w:rsid w:val="005B7299"/>
    <w:rsid w:val="005C0418"/>
    <w:rsid w:val="005C0DA8"/>
    <w:rsid w:val="005C0FEA"/>
    <w:rsid w:val="005C1890"/>
    <w:rsid w:val="005C192B"/>
    <w:rsid w:val="005C1BE3"/>
    <w:rsid w:val="005C1C2F"/>
    <w:rsid w:val="005C23B8"/>
    <w:rsid w:val="005C2773"/>
    <w:rsid w:val="005C28B0"/>
    <w:rsid w:val="005C294A"/>
    <w:rsid w:val="005C29DC"/>
    <w:rsid w:val="005C3C37"/>
    <w:rsid w:val="005C4B7C"/>
    <w:rsid w:val="005C641D"/>
    <w:rsid w:val="005C687C"/>
    <w:rsid w:val="005C69C7"/>
    <w:rsid w:val="005C6D82"/>
    <w:rsid w:val="005C7293"/>
    <w:rsid w:val="005C77D5"/>
    <w:rsid w:val="005D0536"/>
    <w:rsid w:val="005D0DC2"/>
    <w:rsid w:val="005D2504"/>
    <w:rsid w:val="005D29DD"/>
    <w:rsid w:val="005D2C94"/>
    <w:rsid w:val="005D2DB1"/>
    <w:rsid w:val="005D2DBF"/>
    <w:rsid w:val="005D3064"/>
    <w:rsid w:val="005D3295"/>
    <w:rsid w:val="005D4E1E"/>
    <w:rsid w:val="005D5171"/>
    <w:rsid w:val="005D5375"/>
    <w:rsid w:val="005D5C33"/>
    <w:rsid w:val="005D6243"/>
    <w:rsid w:val="005D6330"/>
    <w:rsid w:val="005D64B8"/>
    <w:rsid w:val="005D65D3"/>
    <w:rsid w:val="005D69AB"/>
    <w:rsid w:val="005D69BE"/>
    <w:rsid w:val="005D6DB3"/>
    <w:rsid w:val="005D6FA1"/>
    <w:rsid w:val="005D79FF"/>
    <w:rsid w:val="005D7ADA"/>
    <w:rsid w:val="005D7DCC"/>
    <w:rsid w:val="005E03E0"/>
    <w:rsid w:val="005E13D8"/>
    <w:rsid w:val="005E13EA"/>
    <w:rsid w:val="005E146D"/>
    <w:rsid w:val="005E28EC"/>
    <w:rsid w:val="005E3CB7"/>
    <w:rsid w:val="005E3E1A"/>
    <w:rsid w:val="005E4752"/>
    <w:rsid w:val="005E4999"/>
    <w:rsid w:val="005E5647"/>
    <w:rsid w:val="005E5850"/>
    <w:rsid w:val="005E5F50"/>
    <w:rsid w:val="005E63F8"/>
    <w:rsid w:val="005E6416"/>
    <w:rsid w:val="005F0066"/>
    <w:rsid w:val="005F0D95"/>
    <w:rsid w:val="005F120F"/>
    <w:rsid w:val="005F171C"/>
    <w:rsid w:val="005F17E1"/>
    <w:rsid w:val="005F1A7E"/>
    <w:rsid w:val="005F1BB9"/>
    <w:rsid w:val="005F24AB"/>
    <w:rsid w:val="005F29DC"/>
    <w:rsid w:val="005F3C32"/>
    <w:rsid w:val="005F3F33"/>
    <w:rsid w:val="005F3F55"/>
    <w:rsid w:val="005F4756"/>
    <w:rsid w:val="005F47A7"/>
    <w:rsid w:val="005F47D0"/>
    <w:rsid w:val="005F49EC"/>
    <w:rsid w:val="005F4A55"/>
    <w:rsid w:val="005F4AA7"/>
    <w:rsid w:val="005F4EF8"/>
    <w:rsid w:val="005F5763"/>
    <w:rsid w:val="005F6B11"/>
    <w:rsid w:val="005F7287"/>
    <w:rsid w:val="005F7514"/>
    <w:rsid w:val="005F794B"/>
    <w:rsid w:val="006000F6"/>
    <w:rsid w:val="0060103C"/>
    <w:rsid w:val="00601257"/>
    <w:rsid w:val="00601BE7"/>
    <w:rsid w:val="00601E69"/>
    <w:rsid w:val="006026E0"/>
    <w:rsid w:val="00602B96"/>
    <w:rsid w:val="006033CB"/>
    <w:rsid w:val="00603554"/>
    <w:rsid w:val="0060421A"/>
    <w:rsid w:val="00604375"/>
    <w:rsid w:val="006043F5"/>
    <w:rsid w:val="00604BCF"/>
    <w:rsid w:val="00605229"/>
    <w:rsid w:val="00605230"/>
    <w:rsid w:val="00605976"/>
    <w:rsid w:val="00606E32"/>
    <w:rsid w:val="006101D5"/>
    <w:rsid w:val="00610705"/>
    <w:rsid w:val="006107A6"/>
    <w:rsid w:val="00610D77"/>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9E0"/>
    <w:rsid w:val="00620BD4"/>
    <w:rsid w:val="00620E20"/>
    <w:rsid w:val="00621B83"/>
    <w:rsid w:val="0062277A"/>
    <w:rsid w:val="00622A8B"/>
    <w:rsid w:val="006239DC"/>
    <w:rsid w:val="00623BCB"/>
    <w:rsid w:val="00623C5C"/>
    <w:rsid w:val="006240BF"/>
    <w:rsid w:val="0062473C"/>
    <w:rsid w:val="00624D60"/>
    <w:rsid w:val="0062639B"/>
    <w:rsid w:val="00626462"/>
    <w:rsid w:val="00626BF1"/>
    <w:rsid w:val="00627280"/>
    <w:rsid w:val="006273FE"/>
    <w:rsid w:val="0062744E"/>
    <w:rsid w:val="00627680"/>
    <w:rsid w:val="0062781B"/>
    <w:rsid w:val="00630AD6"/>
    <w:rsid w:val="006312BA"/>
    <w:rsid w:val="006312D6"/>
    <w:rsid w:val="0063144C"/>
    <w:rsid w:val="006315B4"/>
    <w:rsid w:val="00631BFB"/>
    <w:rsid w:val="006320FD"/>
    <w:rsid w:val="00632C5A"/>
    <w:rsid w:val="00632D58"/>
    <w:rsid w:val="00633D70"/>
    <w:rsid w:val="00635150"/>
    <w:rsid w:val="00635794"/>
    <w:rsid w:val="00635CD2"/>
    <w:rsid w:val="0063609A"/>
    <w:rsid w:val="0063626D"/>
    <w:rsid w:val="006364B8"/>
    <w:rsid w:val="00636A57"/>
    <w:rsid w:val="006377CA"/>
    <w:rsid w:val="00637B95"/>
    <w:rsid w:val="0064045E"/>
    <w:rsid w:val="00640562"/>
    <w:rsid w:val="00640565"/>
    <w:rsid w:val="0064076D"/>
    <w:rsid w:val="00640A79"/>
    <w:rsid w:val="0064144D"/>
    <w:rsid w:val="00642105"/>
    <w:rsid w:val="006422BC"/>
    <w:rsid w:val="00642542"/>
    <w:rsid w:val="00642FF0"/>
    <w:rsid w:val="006431AB"/>
    <w:rsid w:val="00643738"/>
    <w:rsid w:val="00643C58"/>
    <w:rsid w:val="00643D1F"/>
    <w:rsid w:val="00644956"/>
    <w:rsid w:val="00644BB1"/>
    <w:rsid w:val="00645D98"/>
    <w:rsid w:val="00646429"/>
    <w:rsid w:val="00646EB8"/>
    <w:rsid w:val="00647622"/>
    <w:rsid w:val="00650236"/>
    <w:rsid w:val="00651835"/>
    <w:rsid w:val="0065247A"/>
    <w:rsid w:val="006525CF"/>
    <w:rsid w:val="00652BD7"/>
    <w:rsid w:val="00653405"/>
    <w:rsid w:val="00653C8B"/>
    <w:rsid w:val="00654B10"/>
    <w:rsid w:val="00654C45"/>
    <w:rsid w:val="00655138"/>
    <w:rsid w:val="00655185"/>
    <w:rsid w:val="00655230"/>
    <w:rsid w:val="00655587"/>
    <w:rsid w:val="00656410"/>
    <w:rsid w:val="00657251"/>
    <w:rsid w:val="006573DB"/>
    <w:rsid w:val="0065759F"/>
    <w:rsid w:val="0066040B"/>
    <w:rsid w:val="0066067B"/>
    <w:rsid w:val="0066129D"/>
    <w:rsid w:val="00661307"/>
    <w:rsid w:val="00661A58"/>
    <w:rsid w:val="00661CDB"/>
    <w:rsid w:val="006620F8"/>
    <w:rsid w:val="00663336"/>
    <w:rsid w:val="00663573"/>
    <w:rsid w:val="00663F64"/>
    <w:rsid w:val="00664138"/>
    <w:rsid w:val="00666582"/>
    <w:rsid w:val="00666AE4"/>
    <w:rsid w:val="00666E75"/>
    <w:rsid w:val="0066735C"/>
    <w:rsid w:val="00667605"/>
    <w:rsid w:val="00667840"/>
    <w:rsid w:val="00667947"/>
    <w:rsid w:val="00670392"/>
    <w:rsid w:val="00670872"/>
    <w:rsid w:val="00671BB2"/>
    <w:rsid w:val="00671EFC"/>
    <w:rsid w:val="006721A1"/>
    <w:rsid w:val="006728F3"/>
    <w:rsid w:val="00672986"/>
    <w:rsid w:val="00672E34"/>
    <w:rsid w:val="00673124"/>
    <w:rsid w:val="00673772"/>
    <w:rsid w:val="00674020"/>
    <w:rsid w:val="00674D69"/>
    <w:rsid w:val="00675AB7"/>
    <w:rsid w:val="00676251"/>
    <w:rsid w:val="006763B2"/>
    <w:rsid w:val="006763D9"/>
    <w:rsid w:val="006765CF"/>
    <w:rsid w:val="0067786E"/>
    <w:rsid w:val="00677D6D"/>
    <w:rsid w:val="006801E8"/>
    <w:rsid w:val="0068111F"/>
    <w:rsid w:val="00681F56"/>
    <w:rsid w:val="00682010"/>
    <w:rsid w:val="006820AC"/>
    <w:rsid w:val="00682481"/>
    <w:rsid w:val="0068345C"/>
    <w:rsid w:val="00683F1A"/>
    <w:rsid w:val="0068450E"/>
    <w:rsid w:val="0068497E"/>
    <w:rsid w:val="006849AA"/>
    <w:rsid w:val="00684E4D"/>
    <w:rsid w:val="0068504D"/>
    <w:rsid w:val="006857C1"/>
    <w:rsid w:val="00686080"/>
    <w:rsid w:val="0068647A"/>
    <w:rsid w:val="00686BD1"/>
    <w:rsid w:val="0068798A"/>
    <w:rsid w:val="0069022B"/>
    <w:rsid w:val="0069028F"/>
    <w:rsid w:val="00690421"/>
    <w:rsid w:val="00690967"/>
    <w:rsid w:val="00690ABA"/>
    <w:rsid w:val="00690D8D"/>
    <w:rsid w:val="006912AE"/>
    <w:rsid w:val="0069152E"/>
    <w:rsid w:val="00691612"/>
    <w:rsid w:val="00691AD9"/>
    <w:rsid w:val="00691DA3"/>
    <w:rsid w:val="00692711"/>
    <w:rsid w:val="00692A01"/>
    <w:rsid w:val="00692F2F"/>
    <w:rsid w:val="00692F8E"/>
    <w:rsid w:val="006930B6"/>
    <w:rsid w:val="006933F7"/>
    <w:rsid w:val="00694DD9"/>
    <w:rsid w:val="00695713"/>
    <w:rsid w:val="00695E1B"/>
    <w:rsid w:val="00696040"/>
    <w:rsid w:val="00696A1E"/>
    <w:rsid w:val="00696DBE"/>
    <w:rsid w:val="00697318"/>
    <w:rsid w:val="006975B1"/>
    <w:rsid w:val="00697701"/>
    <w:rsid w:val="00697717"/>
    <w:rsid w:val="006A0867"/>
    <w:rsid w:val="006A133A"/>
    <w:rsid w:val="006A1D84"/>
    <w:rsid w:val="006A1FE8"/>
    <w:rsid w:val="006A274B"/>
    <w:rsid w:val="006A2DFF"/>
    <w:rsid w:val="006A2EAE"/>
    <w:rsid w:val="006A4234"/>
    <w:rsid w:val="006A48FA"/>
    <w:rsid w:val="006A55C7"/>
    <w:rsid w:val="006A5873"/>
    <w:rsid w:val="006A6114"/>
    <w:rsid w:val="006A621B"/>
    <w:rsid w:val="006A6461"/>
    <w:rsid w:val="006A6736"/>
    <w:rsid w:val="006A6794"/>
    <w:rsid w:val="006A735A"/>
    <w:rsid w:val="006A7694"/>
    <w:rsid w:val="006A786E"/>
    <w:rsid w:val="006A78E3"/>
    <w:rsid w:val="006A7DC2"/>
    <w:rsid w:val="006B00A7"/>
    <w:rsid w:val="006B035B"/>
    <w:rsid w:val="006B0640"/>
    <w:rsid w:val="006B0772"/>
    <w:rsid w:val="006B0CFD"/>
    <w:rsid w:val="006B101F"/>
    <w:rsid w:val="006B11E2"/>
    <w:rsid w:val="006B123C"/>
    <w:rsid w:val="006B1551"/>
    <w:rsid w:val="006B1D39"/>
    <w:rsid w:val="006B26C5"/>
    <w:rsid w:val="006B3531"/>
    <w:rsid w:val="006B42A3"/>
    <w:rsid w:val="006B43E6"/>
    <w:rsid w:val="006B48F9"/>
    <w:rsid w:val="006B51FC"/>
    <w:rsid w:val="006B5BD7"/>
    <w:rsid w:val="006B5C5C"/>
    <w:rsid w:val="006B6B93"/>
    <w:rsid w:val="006B6D64"/>
    <w:rsid w:val="006B6D74"/>
    <w:rsid w:val="006B6E7B"/>
    <w:rsid w:val="006C05FC"/>
    <w:rsid w:val="006C0991"/>
    <w:rsid w:val="006C0E2E"/>
    <w:rsid w:val="006C1885"/>
    <w:rsid w:val="006C1BBD"/>
    <w:rsid w:val="006C33F2"/>
    <w:rsid w:val="006C3477"/>
    <w:rsid w:val="006C3ACE"/>
    <w:rsid w:val="006C423C"/>
    <w:rsid w:val="006C477D"/>
    <w:rsid w:val="006C4C45"/>
    <w:rsid w:val="006C4E81"/>
    <w:rsid w:val="006C4EA3"/>
    <w:rsid w:val="006C5823"/>
    <w:rsid w:val="006C58C7"/>
    <w:rsid w:val="006C5ACD"/>
    <w:rsid w:val="006C5B27"/>
    <w:rsid w:val="006C607E"/>
    <w:rsid w:val="006C60CC"/>
    <w:rsid w:val="006C68BB"/>
    <w:rsid w:val="006C6AD1"/>
    <w:rsid w:val="006C6DCA"/>
    <w:rsid w:val="006C6EEC"/>
    <w:rsid w:val="006C6F6F"/>
    <w:rsid w:val="006C6F8B"/>
    <w:rsid w:val="006C7475"/>
    <w:rsid w:val="006D00B6"/>
    <w:rsid w:val="006D0615"/>
    <w:rsid w:val="006D0797"/>
    <w:rsid w:val="006D0B77"/>
    <w:rsid w:val="006D0F94"/>
    <w:rsid w:val="006D0FFC"/>
    <w:rsid w:val="006D12BB"/>
    <w:rsid w:val="006D17CA"/>
    <w:rsid w:val="006D227F"/>
    <w:rsid w:val="006D2F7A"/>
    <w:rsid w:val="006D39C4"/>
    <w:rsid w:val="006D4448"/>
    <w:rsid w:val="006D4610"/>
    <w:rsid w:val="006D5043"/>
    <w:rsid w:val="006D72BC"/>
    <w:rsid w:val="006D7B9B"/>
    <w:rsid w:val="006D7C94"/>
    <w:rsid w:val="006D7CF0"/>
    <w:rsid w:val="006E00AB"/>
    <w:rsid w:val="006E012A"/>
    <w:rsid w:val="006E08EB"/>
    <w:rsid w:val="006E0D25"/>
    <w:rsid w:val="006E113F"/>
    <w:rsid w:val="006E1BCC"/>
    <w:rsid w:val="006E216D"/>
    <w:rsid w:val="006E2CE0"/>
    <w:rsid w:val="006E3785"/>
    <w:rsid w:val="006E3FB3"/>
    <w:rsid w:val="006E4C38"/>
    <w:rsid w:val="006E53EC"/>
    <w:rsid w:val="006E618A"/>
    <w:rsid w:val="006E6277"/>
    <w:rsid w:val="006E642C"/>
    <w:rsid w:val="006E654D"/>
    <w:rsid w:val="006E677D"/>
    <w:rsid w:val="006F05FD"/>
    <w:rsid w:val="006F0BEB"/>
    <w:rsid w:val="006F1A0F"/>
    <w:rsid w:val="006F1A4A"/>
    <w:rsid w:val="006F1C42"/>
    <w:rsid w:val="006F1C46"/>
    <w:rsid w:val="006F25BB"/>
    <w:rsid w:val="006F2A7D"/>
    <w:rsid w:val="006F2C65"/>
    <w:rsid w:val="006F2DD3"/>
    <w:rsid w:val="006F309D"/>
    <w:rsid w:val="006F38FF"/>
    <w:rsid w:val="006F49A1"/>
    <w:rsid w:val="006F5516"/>
    <w:rsid w:val="006F6575"/>
    <w:rsid w:val="006F6BFA"/>
    <w:rsid w:val="006F6E4B"/>
    <w:rsid w:val="006F73B3"/>
    <w:rsid w:val="006F73CE"/>
    <w:rsid w:val="006F7A74"/>
    <w:rsid w:val="006F7BF9"/>
    <w:rsid w:val="006F7F51"/>
    <w:rsid w:val="0070157F"/>
    <w:rsid w:val="00701AA8"/>
    <w:rsid w:val="00702A4C"/>
    <w:rsid w:val="00702F9E"/>
    <w:rsid w:val="0070323E"/>
    <w:rsid w:val="00703B90"/>
    <w:rsid w:val="00704012"/>
    <w:rsid w:val="00704372"/>
    <w:rsid w:val="007045D9"/>
    <w:rsid w:val="00704660"/>
    <w:rsid w:val="00704793"/>
    <w:rsid w:val="007048D8"/>
    <w:rsid w:val="007057DE"/>
    <w:rsid w:val="00705DD2"/>
    <w:rsid w:val="00705F5E"/>
    <w:rsid w:val="007064A6"/>
    <w:rsid w:val="007066FD"/>
    <w:rsid w:val="00707123"/>
    <w:rsid w:val="00710D3F"/>
    <w:rsid w:val="00710F56"/>
    <w:rsid w:val="00711C6E"/>
    <w:rsid w:val="00712691"/>
    <w:rsid w:val="00712A20"/>
    <w:rsid w:val="00712F2C"/>
    <w:rsid w:val="00713F8B"/>
    <w:rsid w:val="0071512A"/>
    <w:rsid w:val="00715578"/>
    <w:rsid w:val="00715D1D"/>
    <w:rsid w:val="00715DDD"/>
    <w:rsid w:val="007178B6"/>
    <w:rsid w:val="00717B30"/>
    <w:rsid w:val="007202C3"/>
    <w:rsid w:val="007209DE"/>
    <w:rsid w:val="00720B25"/>
    <w:rsid w:val="00721ACF"/>
    <w:rsid w:val="00721BDB"/>
    <w:rsid w:val="00721DE2"/>
    <w:rsid w:val="00722004"/>
    <w:rsid w:val="0072241B"/>
    <w:rsid w:val="00722EA0"/>
    <w:rsid w:val="007230FF"/>
    <w:rsid w:val="00723169"/>
    <w:rsid w:val="00723400"/>
    <w:rsid w:val="0072357A"/>
    <w:rsid w:val="00724FFA"/>
    <w:rsid w:val="00725610"/>
    <w:rsid w:val="00725D3B"/>
    <w:rsid w:val="00726545"/>
    <w:rsid w:val="00726921"/>
    <w:rsid w:val="00726E3F"/>
    <w:rsid w:val="00726F8A"/>
    <w:rsid w:val="00727531"/>
    <w:rsid w:val="00730373"/>
    <w:rsid w:val="007318BC"/>
    <w:rsid w:val="00731CF0"/>
    <w:rsid w:val="00732150"/>
    <w:rsid w:val="00733125"/>
    <w:rsid w:val="0073409E"/>
    <w:rsid w:val="007346D8"/>
    <w:rsid w:val="00734E03"/>
    <w:rsid w:val="00734EE4"/>
    <w:rsid w:val="0073507B"/>
    <w:rsid w:val="0073510C"/>
    <w:rsid w:val="00736459"/>
    <w:rsid w:val="00740C9B"/>
    <w:rsid w:val="00742D04"/>
    <w:rsid w:val="00743017"/>
    <w:rsid w:val="00743D3F"/>
    <w:rsid w:val="0074400F"/>
    <w:rsid w:val="007449A6"/>
    <w:rsid w:val="0074522D"/>
    <w:rsid w:val="00745AEE"/>
    <w:rsid w:val="0074681F"/>
    <w:rsid w:val="00746D28"/>
    <w:rsid w:val="00747749"/>
    <w:rsid w:val="00747DA0"/>
    <w:rsid w:val="00747EFA"/>
    <w:rsid w:val="007501BF"/>
    <w:rsid w:val="00750208"/>
    <w:rsid w:val="00750DCC"/>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DFC"/>
    <w:rsid w:val="0076219C"/>
    <w:rsid w:val="00762A92"/>
    <w:rsid w:val="00762F0E"/>
    <w:rsid w:val="007637E2"/>
    <w:rsid w:val="00763E8E"/>
    <w:rsid w:val="0076432A"/>
    <w:rsid w:val="00764730"/>
    <w:rsid w:val="00764E8C"/>
    <w:rsid w:val="00765351"/>
    <w:rsid w:val="007657BA"/>
    <w:rsid w:val="00766105"/>
    <w:rsid w:val="00771833"/>
    <w:rsid w:val="007718FD"/>
    <w:rsid w:val="0077204A"/>
    <w:rsid w:val="007724EF"/>
    <w:rsid w:val="0077279B"/>
    <w:rsid w:val="007733A5"/>
    <w:rsid w:val="007739A2"/>
    <w:rsid w:val="00773C68"/>
    <w:rsid w:val="00773E4B"/>
    <w:rsid w:val="007748DC"/>
    <w:rsid w:val="00774CE3"/>
    <w:rsid w:val="00774EE9"/>
    <w:rsid w:val="007759D8"/>
    <w:rsid w:val="00775AFE"/>
    <w:rsid w:val="0077663D"/>
    <w:rsid w:val="007807E5"/>
    <w:rsid w:val="00780A9D"/>
    <w:rsid w:val="00781088"/>
    <w:rsid w:val="007813C0"/>
    <w:rsid w:val="007816CB"/>
    <w:rsid w:val="00781E5B"/>
    <w:rsid w:val="00782457"/>
    <w:rsid w:val="007825C2"/>
    <w:rsid w:val="00782778"/>
    <w:rsid w:val="0078388B"/>
    <w:rsid w:val="007846A5"/>
    <w:rsid w:val="007847E3"/>
    <w:rsid w:val="007847E7"/>
    <w:rsid w:val="00784943"/>
    <w:rsid w:val="007857CC"/>
    <w:rsid w:val="00786415"/>
    <w:rsid w:val="00786B3C"/>
    <w:rsid w:val="00786CA7"/>
    <w:rsid w:val="00786EEF"/>
    <w:rsid w:val="00787887"/>
    <w:rsid w:val="00790167"/>
    <w:rsid w:val="007904B1"/>
    <w:rsid w:val="00790B35"/>
    <w:rsid w:val="007918BB"/>
    <w:rsid w:val="00791C04"/>
    <w:rsid w:val="00791CA6"/>
    <w:rsid w:val="0079206F"/>
    <w:rsid w:val="00792599"/>
    <w:rsid w:val="00793197"/>
    <w:rsid w:val="007931EB"/>
    <w:rsid w:val="0079326B"/>
    <w:rsid w:val="007947F9"/>
    <w:rsid w:val="007949DF"/>
    <w:rsid w:val="007957E4"/>
    <w:rsid w:val="0079583F"/>
    <w:rsid w:val="00795999"/>
    <w:rsid w:val="00796003"/>
    <w:rsid w:val="0079627B"/>
    <w:rsid w:val="00796548"/>
    <w:rsid w:val="00796AE5"/>
    <w:rsid w:val="00797D90"/>
    <w:rsid w:val="00797FDD"/>
    <w:rsid w:val="007A0C14"/>
    <w:rsid w:val="007A12C5"/>
    <w:rsid w:val="007A15AA"/>
    <w:rsid w:val="007A1966"/>
    <w:rsid w:val="007A2772"/>
    <w:rsid w:val="007A2BE8"/>
    <w:rsid w:val="007A349A"/>
    <w:rsid w:val="007A3EBF"/>
    <w:rsid w:val="007A51EB"/>
    <w:rsid w:val="007A547E"/>
    <w:rsid w:val="007A5871"/>
    <w:rsid w:val="007A60CE"/>
    <w:rsid w:val="007A62DE"/>
    <w:rsid w:val="007A62EE"/>
    <w:rsid w:val="007A67FE"/>
    <w:rsid w:val="007A6A56"/>
    <w:rsid w:val="007A6F34"/>
    <w:rsid w:val="007A76FB"/>
    <w:rsid w:val="007B07AC"/>
    <w:rsid w:val="007B07C3"/>
    <w:rsid w:val="007B0A69"/>
    <w:rsid w:val="007B0E0E"/>
    <w:rsid w:val="007B0E5A"/>
    <w:rsid w:val="007B1DAB"/>
    <w:rsid w:val="007B2474"/>
    <w:rsid w:val="007B2926"/>
    <w:rsid w:val="007B353C"/>
    <w:rsid w:val="007B37C3"/>
    <w:rsid w:val="007B3BC0"/>
    <w:rsid w:val="007B4032"/>
    <w:rsid w:val="007B45EA"/>
    <w:rsid w:val="007B4A52"/>
    <w:rsid w:val="007B4A88"/>
    <w:rsid w:val="007B4C32"/>
    <w:rsid w:val="007B4F33"/>
    <w:rsid w:val="007B5916"/>
    <w:rsid w:val="007B5C0F"/>
    <w:rsid w:val="007B6CFA"/>
    <w:rsid w:val="007B74B6"/>
    <w:rsid w:val="007B762A"/>
    <w:rsid w:val="007B78C0"/>
    <w:rsid w:val="007C0414"/>
    <w:rsid w:val="007C0EF5"/>
    <w:rsid w:val="007C101A"/>
    <w:rsid w:val="007C1D54"/>
    <w:rsid w:val="007C203A"/>
    <w:rsid w:val="007C2443"/>
    <w:rsid w:val="007C2AB7"/>
    <w:rsid w:val="007C2E46"/>
    <w:rsid w:val="007C316A"/>
    <w:rsid w:val="007C45B2"/>
    <w:rsid w:val="007C5648"/>
    <w:rsid w:val="007C5A28"/>
    <w:rsid w:val="007C665B"/>
    <w:rsid w:val="007D0706"/>
    <w:rsid w:val="007D07D9"/>
    <w:rsid w:val="007D090A"/>
    <w:rsid w:val="007D0F2C"/>
    <w:rsid w:val="007D103D"/>
    <w:rsid w:val="007D113F"/>
    <w:rsid w:val="007D1559"/>
    <w:rsid w:val="007D1B34"/>
    <w:rsid w:val="007D287D"/>
    <w:rsid w:val="007D2FA7"/>
    <w:rsid w:val="007D3E80"/>
    <w:rsid w:val="007D40FC"/>
    <w:rsid w:val="007D42A0"/>
    <w:rsid w:val="007D4352"/>
    <w:rsid w:val="007D4D19"/>
    <w:rsid w:val="007D5850"/>
    <w:rsid w:val="007D5EB6"/>
    <w:rsid w:val="007D6A2A"/>
    <w:rsid w:val="007D7009"/>
    <w:rsid w:val="007D736C"/>
    <w:rsid w:val="007D76CE"/>
    <w:rsid w:val="007D7A7E"/>
    <w:rsid w:val="007D7BF5"/>
    <w:rsid w:val="007E027B"/>
    <w:rsid w:val="007E054C"/>
    <w:rsid w:val="007E0F79"/>
    <w:rsid w:val="007E110F"/>
    <w:rsid w:val="007E1D2B"/>
    <w:rsid w:val="007E2068"/>
    <w:rsid w:val="007E211B"/>
    <w:rsid w:val="007E2823"/>
    <w:rsid w:val="007E3984"/>
    <w:rsid w:val="007E3C28"/>
    <w:rsid w:val="007E3C51"/>
    <w:rsid w:val="007E47D4"/>
    <w:rsid w:val="007E4F22"/>
    <w:rsid w:val="007E5140"/>
    <w:rsid w:val="007E5841"/>
    <w:rsid w:val="007E5ABE"/>
    <w:rsid w:val="007E62C1"/>
    <w:rsid w:val="007E641C"/>
    <w:rsid w:val="007E643B"/>
    <w:rsid w:val="007E6D2A"/>
    <w:rsid w:val="007E778C"/>
    <w:rsid w:val="007E7E52"/>
    <w:rsid w:val="007E7FD2"/>
    <w:rsid w:val="007F03EF"/>
    <w:rsid w:val="007F08D3"/>
    <w:rsid w:val="007F0B5A"/>
    <w:rsid w:val="007F11AE"/>
    <w:rsid w:val="007F153F"/>
    <w:rsid w:val="007F1ADA"/>
    <w:rsid w:val="007F2488"/>
    <w:rsid w:val="007F2CAA"/>
    <w:rsid w:val="007F3AE8"/>
    <w:rsid w:val="007F3CD7"/>
    <w:rsid w:val="007F3D58"/>
    <w:rsid w:val="007F4BFE"/>
    <w:rsid w:val="007F4DD6"/>
    <w:rsid w:val="007F58C6"/>
    <w:rsid w:val="007F61DB"/>
    <w:rsid w:val="007F6F59"/>
    <w:rsid w:val="007F75C3"/>
    <w:rsid w:val="008003E2"/>
    <w:rsid w:val="00800454"/>
    <w:rsid w:val="00801BB1"/>
    <w:rsid w:val="00801CC8"/>
    <w:rsid w:val="0080358F"/>
    <w:rsid w:val="00803A79"/>
    <w:rsid w:val="00803AD3"/>
    <w:rsid w:val="00803E28"/>
    <w:rsid w:val="00804D92"/>
    <w:rsid w:val="00805E6D"/>
    <w:rsid w:val="00806244"/>
    <w:rsid w:val="008065DD"/>
    <w:rsid w:val="0080663B"/>
    <w:rsid w:val="00806DCB"/>
    <w:rsid w:val="00806E17"/>
    <w:rsid w:val="008077C8"/>
    <w:rsid w:val="00810035"/>
    <w:rsid w:val="0081055C"/>
    <w:rsid w:val="008115DC"/>
    <w:rsid w:val="00811E92"/>
    <w:rsid w:val="00812273"/>
    <w:rsid w:val="00812463"/>
    <w:rsid w:val="00812E33"/>
    <w:rsid w:val="008131E9"/>
    <w:rsid w:val="008138D8"/>
    <w:rsid w:val="00813A29"/>
    <w:rsid w:val="00813BB1"/>
    <w:rsid w:val="00814605"/>
    <w:rsid w:val="0081471F"/>
    <w:rsid w:val="00815261"/>
    <w:rsid w:val="008157B8"/>
    <w:rsid w:val="00815E31"/>
    <w:rsid w:val="008163C1"/>
    <w:rsid w:val="0081701D"/>
    <w:rsid w:val="008170A7"/>
    <w:rsid w:val="00817292"/>
    <w:rsid w:val="008172C3"/>
    <w:rsid w:val="008175F1"/>
    <w:rsid w:val="00817857"/>
    <w:rsid w:val="0081795E"/>
    <w:rsid w:val="00817BBD"/>
    <w:rsid w:val="00817E9D"/>
    <w:rsid w:val="0082001E"/>
    <w:rsid w:val="00820BDF"/>
    <w:rsid w:val="00820E47"/>
    <w:rsid w:val="00821D81"/>
    <w:rsid w:val="008229B4"/>
    <w:rsid w:val="00823D6B"/>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2935"/>
    <w:rsid w:val="0083303F"/>
    <w:rsid w:val="0083350B"/>
    <w:rsid w:val="0083411A"/>
    <w:rsid w:val="008342A9"/>
    <w:rsid w:val="00834523"/>
    <w:rsid w:val="0083486D"/>
    <w:rsid w:val="008349F4"/>
    <w:rsid w:val="00834B74"/>
    <w:rsid w:val="00834EE4"/>
    <w:rsid w:val="0083517D"/>
    <w:rsid w:val="0083586D"/>
    <w:rsid w:val="00835C2E"/>
    <w:rsid w:val="00836047"/>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1E"/>
    <w:rsid w:val="008523C9"/>
    <w:rsid w:val="00853B8A"/>
    <w:rsid w:val="00854117"/>
    <w:rsid w:val="008547DF"/>
    <w:rsid w:val="00854AF8"/>
    <w:rsid w:val="0085590F"/>
    <w:rsid w:val="00855D33"/>
    <w:rsid w:val="008562B3"/>
    <w:rsid w:val="008563ED"/>
    <w:rsid w:val="00857913"/>
    <w:rsid w:val="00857E4C"/>
    <w:rsid w:val="00857F8B"/>
    <w:rsid w:val="0086018A"/>
    <w:rsid w:val="00860791"/>
    <w:rsid w:val="00860906"/>
    <w:rsid w:val="00860FD0"/>
    <w:rsid w:val="00861099"/>
    <w:rsid w:val="00861241"/>
    <w:rsid w:val="008614B0"/>
    <w:rsid w:val="00861B0D"/>
    <w:rsid w:val="008627B7"/>
    <w:rsid w:val="00862CE7"/>
    <w:rsid w:val="00863090"/>
    <w:rsid w:val="0086496A"/>
    <w:rsid w:val="00865452"/>
    <w:rsid w:val="0086556C"/>
    <w:rsid w:val="00865D2B"/>
    <w:rsid w:val="0086613F"/>
    <w:rsid w:val="0086645E"/>
    <w:rsid w:val="0086673E"/>
    <w:rsid w:val="00866827"/>
    <w:rsid w:val="00866EBD"/>
    <w:rsid w:val="00866F08"/>
    <w:rsid w:val="00867E3B"/>
    <w:rsid w:val="008707B8"/>
    <w:rsid w:val="008708B6"/>
    <w:rsid w:val="00871ABA"/>
    <w:rsid w:val="00871EDC"/>
    <w:rsid w:val="00872471"/>
    <w:rsid w:val="0087286C"/>
    <w:rsid w:val="008732AF"/>
    <w:rsid w:val="00873403"/>
    <w:rsid w:val="00873D3B"/>
    <w:rsid w:val="008747AA"/>
    <w:rsid w:val="00875C29"/>
    <w:rsid w:val="00875FA4"/>
    <w:rsid w:val="00876CFA"/>
    <w:rsid w:val="008770FA"/>
    <w:rsid w:val="008773A3"/>
    <w:rsid w:val="008776C8"/>
    <w:rsid w:val="00877E14"/>
    <w:rsid w:val="00877EA0"/>
    <w:rsid w:val="00880A9B"/>
    <w:rsid w:val="00880DBE"/>
    <w:rsid w:val="00881414"/>
    <w:rsid w:val="00882368"/>
    <w:rsid w:val="00882CC7"/>
    <w:rsid w:val="00882D20"/>
    <w:rsid w:val="008835C1"/>
    <w:rsid w:val="00883A26"/>
    <w:rsid w:val="008842B9"/>
    <w:rsid w:val="008843AB"/>
    <w:rsid w:val="008851C9"/>
    <w:rsid w:val="00885A33"/>
    <w:rsid w:val="00885E2E"/>
    <w:rsid w:val="0088600B"/>
    <w:rsid w:val="008862CA"/>
    <w:rsid w:val="0088646A"/>
    <w:rsid w:val="00886FAA"/>
    <w:rsid w:val="008873EE"/>
    <w:rsid w:val="0088761C"/>
    <w:rsid w:val="008876DC"/>
    <w:rsid w:val="00887F25"/>
    <w:rsid w:val="008903E2"/>
    <w:rsid w:val="00890423"/>
    <w:rsid w:val="008904F1"/>
    <w:rsid w:val="00890635"/>
    <w:rsid w:val="00890E04"/>
    <w:rsid w:val="00891053"/>
    <w:rsid w:val="0089157B"/>
    <w:rsid w:val="008916FC"/>
    <w:rsid w:val="0089246C"/>
    <w:rsid w:val="00892569"/>
    <w:rsid w:val="0089316F"/>
    <w:rsid w:val="00893777"/>
    <w:rsid w:val="008943D0"/>
    <w:rsid w:val="008944F2"/>
    <w:rsid w:val="00894AAB"/>
    <w:rsid w:val="00895565"/>
    <w:rsid w:val="008957A5"/>
    <w:rsid w:val="00895D50"/>
    <w:rsid w:val="00896551"/>
    <w:rsid w:val="00896AAE"/>
    <w:rsid w:val="00896E57"/>
    <w:rsid w:val="00896F04"/>
    <w:rsid w:val="00897F12"/>
    <w:rsid w:val="008A0090"/>
    <w:rsid w:val="008A111D"/>
    <w:rsid w:val="008A1649"/>
    <w:rsid w:val="008A1660"/>
    <w:rsid w:val="008A20BE"/>
    <w:rsid w:val="008A2153"/>
    <w:rsid w:val="008A22BA"/>
    <w:rsid w:val="008A27E7"/>
    <w:rsid w:val="008A2A70"/>
    <w:rsid w:val="008A2C53"/>
    <w:rsid w:val="008A3098"/>
    <w:rsid w:val="008A37E6"/>
    <w:rsid w:val="008A4824"/>
    <w:rsid w:val="008A4C02"/>
    <w:rsid w:val="008A4DB3"/>
    <w:rsid w:val="008A5A20"/>
    <w:rsid w:val="008A619C"/>
    <w:rsid w:val="008A61A2"/>
    <w:rsid w:val="008A6806"/>
    <w:rsid w:val="008A6AE2"/>
    <w:rsid w:val="008A70A7"/>
    <w:rsid w:val="008A76B5"/>
    <w:rsid w:val="008B00FA"/>
    <w:rsid w:val="008B01A7"/>
    <w:rsid w:val="008B1242"/>
    <w:rsid w:val="008B1475"/>
    <w:rsid w:val="008B20E9"/>
    <w:rsid w:val="008B2188"/>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5768"/>
    <w:rsid w:val="008B5F88"/>
    <w:rsid w:val="008B6803"/>
    <w:rsid w:val="008B6C93"/>
    <w:rsid w:val="008B7520"/>
    <w:rsid w:val="008B7E03"/>
    <w:rsid w:val="008C0B77"/>
    <w:rsid w:val="008C100F"/>
    <w:rsid w:val="008C1034"/>
    <w:rsid w:val="008C1D39"/>
    <w:rsid w:val="008C203D"/>
    <w:rsid w:val="008C2161"/>
    <w:rsid w:val="008C46C4"/>
    <w:rsid w:val="008C4B34"/>
    <w:rsid w:val="008C514A"/>
    <w:rsid w:val="008C5A34"/>
    <w:rsid w:val="008C5B53"/>
    <w:rsid w:val="008C6197"/>
    <w:rsid w:val="008C7392"/>
    <w:rsid w:val="008D05D9"/>
    <w:rsid w:val="008D06DB"/>
    <w:rsid w:val="008D13E2"/>
    <w:rsid w:val="008D1E62"/>
    <w:rsid w:val="008D1F5E"/>
    <w:rsid w:val="008D28D8"/>
    <w:rsid w:val="008D3752"/>
    <w:rsid w:val="008D38A5"/>
    <w:rsid w:val="008D3FD5"/>
    <w:rsid w:val="008D419D"/>
    <w:rsid w:val="008D4804"/>
    <w:rsid w:val="008D53DD"/>
    <w:rsid w:val="008D6902"/>
    <w:rsid w:val="008D6D1A"/>
    <w:rsid w:val="008D7103"/>
    <w:rsid w:val="008E0252"/>
    <w:rsid w:val="008E02F4"/>
    <w:rsid w:val="008E0A7C"/>
    <w:rsid w:val="008E0D24"/>
    <w:rsid w:val="008E202D"/>
    <w:rsid w:val="008E25CB"/>
    <w:rsid w:val="008E2649"/>
    <w:rsid w:val="008E373A"/>
    <w:rsid w:val="008E405A"/>
    <w:rsid w:val="008E459C"/>
    <w:rsid w:val="008E4D03"/>
    <w:rsid w:val="008E584B"/>
    <w:rsid w:val="008E5A9A"/>
    <w:rsid w:val="008E6324"/>
    <w:rsid w:val="008E6516"/>
    <w:rsid w:val="008E6B82"/>
    <w:rsid w:val="008E733F"/>
    <w:rsid w:val="008E73C3"/>
    <w:rsid w:val="008E767A"/>
    <w:rsid w:val="008E76B4"/>
    <w:rsid w:val="008E76CD"/>
    <w:rsid w:val="008E793B"/>
    <w:rsid w:val="008E7BF8"/>
    <w:rsid w:val="008E7F03"/>
    <w:rsid w:val="008F1277"/>
    <w:rsid w:val="008F16B5"/>
    <w:rsid w:val="008F19CE"/>
    <w:rsid w:val="008F2085"/>
    <w:rsid w:val="008F26E4"/>
    <w:rsid w:val="008F3CBF"/>
    <w:rsid w:val="008F4ACB"/>
    <w:rsid w:val="008F4F1A"/>
    <w:rsid w:val="008F4FA3"/>
    <w:rsid w:val="008F5316"/>
    <w:rsid w:val="008F54CA"/>
    <w:rsid w:val="008F624C"/>
    <w:rsid w:val="008F66E5"/>
    <w:rsid w:val="008F7420"/>
    <w:rsid w:val="008F7BFA"/>
    <w:rsid w:val="008F7E05"/>
    <w:rsid w:val="009012EA"/>
    <w:rsid w:val="00901394"/>
    <w:rsid w:val="00901908"/>
    <w:rsid w:val="0090194A"/>
    <w:rsid w:val="00901E88"/>
    <w:rsid w:val="00901FBF"/>
    <w:rsid w:val="009021F7"/>
    <w:rsid w:val="00902859"/>
    <w:rsid w:val="00902D71"/>
    <w:rsid w:val="009039DF"/>
    <w:rsid w:val="00903CB5"/>
    <w:rsid w:val="00904228"/>
    <w:rsid w:val="009057D0"/>
    <w:rsid w:val="009057DA"/>
    <w:rsid w:val="009057E6"/>
    <w:rsid w:val="00905B8C"/>
    <w:rsid w:val="00905F47"/>
    <w:rsid w:val="009060F1"/>
    <w:rsid w:val="009065DD"/>
    <w:rsid w:val="00906610"/>
    <w:rsid w:val="00906AB6"/>
    <w:rsid w:val="00906DE4"/>
    <w:rsid w:val="00907BDC"/>
    <w:rsid w:val="00907CD5"/>
    <w:rsid w:val="009102AC"/>
    <w:rsid w:val="00911873"/>
    <w:rsid w:val="00911A02"/>
    <w:rsid w:val="00911DA9"/>
    <w:rsid w:val="00911E69"/>
    <w:rsid w:val="00912857"/>
    <w:rsid w:val="00912C2C"/>
    <w:rsid w:val="0091339A"/>
    <w:rsid w:val="009135C8"/>
    <w:rsid w:val="0091369A"/>
    <w:rsid w:val="00913CF5"/>
    <w:rsid w:val="00913D58"/>
    <w:rsid w:val="0091463D"/>
    <w:rsid w:val="00914A2A"/>
    <w:rsid w:val="00915335"/>
    <w:rsid w:val="00915515"/>
    <w:rsid w:val="00915760"/>
    <w:rsid w:val="00915A19"/>
    <w:rsid w:val="00916396"/>
    <w:rsid w:val="00916890"/>
    <w:rsid w:val="00916BEB"/>
    <w:rsid w:val="00916E81"/>
    <w:rsid w:val="00917D68"/>
    <w:rsid w:val="00917EA1"/>
    <w:rsid w:val="00920B9D"/>
    <w:rsid w:val="00920BA5"/>
    <w:rsid w:val="0092102F"/>
    <w:rsid w:val="009214F0"/>
    <w:rsid w:val="00921935"/>
    <w:rsid w:val="00922298"/>
    <w:rsid w:val="00922A96"/>
    <w:rsid w:val="00922EF1"/>
    <w:rsid w:val="00923042"/>
    <w:rsid w:val="009234A3"/>
    <w:rsid w:val="009234F9"/>
    <w:rsid w:val="0092460E"/>
    <w:rsid w:val="00924AD2"/>
    <w:rsid w:val="00924F89"/>
    <w:rsid w:val="00925068"/>
    <w:rsid w:val="009251A4"/>
    <w:rsid w:val="00925449"/>
    <w:rsid w:val="00925B56"/>
    <w:rsid w:val="00925B93"/>
    <w:rsid w:val="00926236"/>
    <w:rsid w:val="0092628A"/>
    <w:rsid w:val="00926CB1"/>
    <w:rsid w:val="00926E50"/>
    <w:rsid w:val="00927C8C"/>
    <w:rsid w:val="00927C93"/>
    <w:rsid w:val="00930753"/>
    <w:rsid w:val="009310FB"/>
    <w:rsid w:val="009314BC"/>
    <w:rsid w:val="009314F9"/>
    <w:rsid w:val="0093171D"/>
    <w:rsid w:val="0093195F"/>
    <w:rsid w:val="00931AFA"/>
    <w:rsid w:val="00932012"/>
    <w:rsid w:val="009321AC"/>
    <w:rsid w:val="009321E2"/>
    <w:rsid w:val="00932C1F"/>
    <w:rsid w:val="0093301C"/>
    <w:rsid w:val="00933219"/>
    <w:rsid w:val="00933486"/>
    <w:rsid w:val="00933814"/>
    <w:rsid w:val="00933E78"/>
    <w:rsid w:val="00933EA1"/>
    <w:rsid w:val="009346F6"/>
    <w:rsid w:val="0093692B"/>
    <w:rsid w:val="00937157"/>
    <w:rsid w:val="00937475"/>
    <w:rsid w:val="0093755F"/>
    <w:rsid w:val="0093772D"/>
    <w:rsid w:val="009405DF"/>
    <w:rsid w:val="00941501"/>
    <w:rsid w:val="0094166C"/>
    <w:rsid w:val="009418D0"/>
    <w:rsid w:val="00941E9E"/>
    <w:rsid w:val="00941EE2"/>
    <w:rsid w:val="0094231A"/>
    <w:rsid w:val="00942A2E"/>
    <w:rsid w:val="00942BD7"/>
    <w:rsid w:val="00942C93"/>
    <w:rsid w:val="009434D2"/>
    <w:rsid w:val="009435B8"/>
    <w:rsid w:val="0094441B"/>
    <w:rsid w:val="009449DC"/>
    <w:rsid w:val="00945BF1"/>
    <w:rsid w:val="00946C12"/>
    <w:rsid w:val="00946D9C"/>
    <w:rsid w:val="00946E4B"/>
    <w:rsid w:val="00946FC5"/>
    <w:rsid w:val="0094704F"/>
    <w:rsid w:val="009500D7"/>
    <w:rsid w:val="009508F8"/>
    <w:rsid w:val="00950D43"/>
    <w:rsid w:val="00951037"/>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38D"/>
    <w:rsid w:val="009574F5"/>
    <w:rsid w:val="00957C07"/>
    <w:rsid w:val="00957C26"/>
    <w:rsid w:val="00957C3F"/>
    <w:rsid w:val="00957D78"/>
    <w:rsid w:val="00957E69"/>
    <w:rsid w:val="00960698"/>
    <w:rsid w:val="00961270"/>
    <w:rsid w:val="00961290"/>
    <w:rsid w:val="00961519"/>
    <w:rsid w:val="009615F6"/>
    <w:rsid w:val="00961C27"/>
    <w:rsid w:val="00961CAA"/>
    <w:rsid w:val="00961D3A"/>
    <w:rsid w:val="00963B21"/>
    <w:rsid w:val="0096583C"/>
    <w:rsid w:val="00965AEA"/>
    <w:rsid w:val="0096654F"/>
    <w:rsid w:val="00966AB8"/>
    <w:rsid w:val="00966D89"/>
    <w:rsid w:val="00967624"/>
    <w:rsid w:val="00970823"/>
    <w:rsid w:val="00970E7F"/>
    <w:rsid w:val="009714A2"/>
    <w:rsid w:val="009716D9"/>
    <w:rsid w:val="00971FDE"/>
    <w:rsid w:val="009726AC"/>
    <w:rsid w:val="009730D1"/>
    <w:rsid w:val="00973661"/>
    <w:rsid w:val="009736CE"/>
    <w:rsid w:val="00973882"/>
    <w:rsid w:val="00973FA6"/>
    <w:rsid w:val="009740E5"/>
    <w:rsid w:val="00974A7E"/>
    <w:rsid w:val="00974BE0"/>
    <w:rsid w:val="0097565D"/>
    <w:rsid w:val="00975847"/>
    <w:rsid w:val="00975B12"/>
    <w:rsid w:val="009764D4"/>
    <w:rsid w:val="009767BC"/>
    <w:rsid w:val="009773D4"/>
    <w:rsid w:val="00977D8E"/>
    <w:rsid w:val="009803B9"/>
    <w:rsid w:val="0098067F"/>
    <w:rsid w:val="00980E13"/>
    <w:rsid w:val="009814C6"/>
    <w:rsid w:val="00981EB7"/>
    <w:rsid w:val="0098227B"/>
    <w:rsid w:val="00982411"/>
    <w:rsid w:val="00982427"/>
    <w:rsid w:val="00982C54"/>
    <w:rsid w:val="00982F8D"/>
    <w:rsid w:val="009834BF"/>
    <w:rsid w:val="009835F1"/>
    <w:rsid w:val="00983B61"/>
    <w:rsid w:val="009844AB"/>
    <w:rsid w:val="00984684"/>
    <w:rsid w:val="0098474A"/>
    <w:rsid w:val="00984C96"/>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6B7"/>
    <w:rsid w:val="0099172B"/>
    <w:rsid w:val="009917D1"/>
    <w:rsid w:val="009920BA"/>
    <w:rsid w:val="00992C72"/>
    <w:rsid w:val="00993790"/>
    <w:rsid w:val="00993BE3"/>
    <w:rsid w:val="00994329"/>
    <w:rsid w:val="009948DD"/>
    <w:rsid w:val="00994E21"/>
    <w:rsid w:val="0099522C"/>
    <w:rsid w:val="009953EA"/>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90"/>
    <w:rsid w:val="009A57F4"/>
    <w:rsid w:val="009A5A10"/>
    <w:rsid w:val="009A61EC"/>
    <w:rsid w:val="009A6540"/>
    <w:rsid w:val="009A776D"/>
    <w:rsid w:val="009A7C89"/>
    <w:rsid w:val="009A7D8E"/>
    <w:rsid w:val="009B052F"/>
    <w:rsid w:val="009B251E"/>
    <w:rsid w:val="009B2559"/>
    <w:rsid w:val="009B303B"/>
    <w:rsid w:val="009B3469"/>
    <w:rsid w:val="009B34E8"/>
    <w:rsid w:val="009B36E3"/>
    <w:rsid w:val="009B442E"/>
    <w:rsid w:val="009B57F8"/>
    <w:rsid w:val="009B5E6C"/>
    <w:rsid w:val="009B68B6"/>
    <w:rsid w:val="009B7237"/>
    <w:rsid w:val="009B7589"/>
    <w:rsid w:val="009B75BA"/>
    <w:rsid w:val="009B7830"/>
    <w:rsid w:val="009B7ABE"/>
    <w:rsid w:val="009B7D75"/>
    <w:rsid w:val="009C0130"/>
    <w:rsid w:val="009C04AB"/>
    <w:rsid w:val="009C06AE"/>
    <w:rsid w:val="009C0B50"/>
    <w:rsid w:val="009C0EA5"/>
    <w:rsid w:val="009C1581"/>
    <w:rsid w:val="009C1A98"/>
    <w:rsid w:val="009C1C19"/>
    <w:rsid w:val="009C1FAE"/>
    <w:rsid w:val="009C2CF9"/>
    <w:rsid w:val="009C30E1"/>
    <w:rsid w:val="009C3195"/>
    <w:rsid w:val="009C33E8"/>
    <w:rsid w:val="009C3656"/>
    <w:rsid w:val="009C4A2C"/>
    <w:rsid w:val="009C5004"/>
    <w:rsid w:val="009C53E5"/>
    <w:rsid w:val="009C5B00"/>
    <w:rsid w:val="009C6267"/>
    <w:rsid w:val="009C6350"/>
    <w:rsid w:val="009C6394"/>
    <w:rsid w:val="009C6764"/>
    <w:rsid w:val="009C6970"/>
    <w:rsid w:val="009C6A0B"/>
    <w:rsid w:val="009C72E8"/>
    <w:rsid w:val="009C7770"/>
    <w:rsid w:val="009D0050"/>
    <w:rsid w:val="009D0A4F"/>
    <w:rsid w:val="009D1A04"/>
    <w:rsid w:val="009D1A19"/>
    <w:rsid w:val="009D2027"/>
    <w:rsid w:val="009D2E39"/>
    <w:rsid w:val="009D3180"/>
    <w:rsid w:val="009D343C"/>
    <w:rsid w:val="009D3ABB"/>
    <w:rsid w:val="009D3AF0"/>
    <w:rsid w:val="009D4519"/>
    <w:rsid w:val="009D4771"/>
    <w:rsid w:val="009D47FB"/>
    <w:rsid w:val="009D4F71"/>
    <w:rsid w:val="009D5FBE"/>
    <w:rsid w:val="009D6323"/>
    <w:rsid w:val="009D6B0F"/>
    <w:rsid w:val="009D750E"/>
    <w:rsid w:val="009D784A"/>
    <w:rsid w:val="009E00D0"/>
    <w:rsid w:val="009E057A"/>
    <w:rsid w:val="009E2028"/>
    <w:rsid w:val="009E2CF4"/>
    <w:rsid w:val="009E2D7F"/>
    <w:rsid w:val="009E3620"/>
    <w:rsid w:val="009E3876"/>
    <w:rsid w:val="009E3996"/>
    <w:rsid w:val="009E3CFC"/>
    <w:rsid w:val="009E46CA"/>
    <w:rsid w:val="009E4BAF"/>
    <w:rsid w:val="009E4DD1"/>
    <w:rsid w:val="009E53AB"/>
    <w:rsid w:val="009E70F0"/>
    <w:rsid w:val="009E71EA"/>
    <w:rsid w:val="009F0E85"/>
    <w:rsid w:val="009F1092"/>
    <w:rsid w:val="009F2237"/>
    <w:rsid w:val="009F2358"/>
    <w:rsid w:val="009F24FF"/>
    <w:rsid w:val="009F3466"/>
    <w:rsid w:val="009F381D"/>
    <w:rsid w:val="009F3AFC"/>
    <w:rsid w:val="009F4134"/>
    <w:rsid w:val="009F5A22"/>
    <w:rsid w:val="009F5A2E"/>
    <w:rsid w:val="009F5F2F"/>
    <w:rsid w:val="009F67E6"/>
    <w:rsid w:val="009F7323"/>
    <w:rsid w:val="009F7340"/>
    <w:rsid w:val="009F7FBC"/>
    <w:rsid w:val="00A0003A"/>
    <w:rsid w:val="00A000FB"/>
    <w:rsid w:val="00A00223"/>
    <w:rsid w:val="00A00319"/>
    <w:rsid w:val="00A0031E"/>
    <w:rsid w:val="00A005CA"/>
    <w:rsid w:val="00A00BC5"/>
    <w:rsid w:val="00A01950"/>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142"/>
    <w:rsid w:val="00A065E7"/>
    <w:rsid w:val="00A06B2C"/>
    <w:rsid w:val="00A07151"/>
    <w:rsid w:val="00A07520"/>
    <w:rsid w:val="00A07882"/>
    <w:rsid w:val="00A10C1D"/>
    <w:rsid w:val="00A10D6B"/>
    <w:rsid w:val="00A130BF"/>
    <w:rsid w:val="00A13466"/>
    <w:rsid w:val="00A147A5"/>
    <w:rsid w:val="00A147BD"/>
    <w:rsid w:val="00A14C3D"/>
    <w:rsid w:val="00A14D5E"/>
    <w:rsid w:val="00A14D7F"/>
    <w:rsid w:val="00A17967"/>
    <w:rsid w:val="00A2002C"/>
    <w:rsid w:val="00A202E7"/>
    <w:rsid w:val="00A204E1"/>
    <w:rsid w:val="00A20C91"/>
    <w:rsid w:val="00A20D53"/>
    <w:rsid w:val="00A20D8A"/>
    <w:rsid w:val="00A2133B"/>
    <w:rsid w:val="00A2166B"/>
    <w:rsid w:val="00A21EE9"/>
    <w:rsid w:val="00A23FFF"/>
    <w:rsid w:val="00A24CBE"/>
    <w:rsid w:val="00A26D60"/>
    <w:rsid w:val="00A27164"/>
    <w:rsid w:val="00A273F8"/>
    <w:rsid w:val="00A276E2"/>
    <w:rsid w:val="00A276FE"/>
    <w:rsid w:val="00A27713"/>
    <w:rsid w:val="00A30285"/>
    <w:rsid w:val="00A304B7"/>
    <w:rsid w:val="00A30AD3"/>
    <w:rsid w:val="00A32193"/>
    <w:rsid w:val="00A32357"/>
    <w:rsid w:val="00A326D9"/>
    <w:rsid w:val="00A32C02"/>
    <w:rsid w:val="00A32FCE"/>
    <w:rsid w:val="00A341D5"/>
    <w:rsid w:val="00A34F5E"/>
    <w:rsid w:val="00A35226"/>
    <w:rsid w:val="00A35C9A"/>
    <w:rsid w:val="00A35D78"/>
    <w:rsid w:val="00A35E21"/>
    <w:rsid w:val="00A36BFA"/>
    <w:rsid w:val="00A3750E"/>
    <w:rsid w:val="00A3790D"/>
    <w:rsid w:val="00A40773"/>
    <w:rsid w:val="00A40E7D"/>
    <w:rsid w:val="00A429F7"/>
    <w:rsid w:val="00A42B13"/>
    <w:rsid w:val="00A43592"/>
    <w:rsid w:val="00A43BCB"/>
    <w:rsid w:val="00A43BDD"/>
    <w:rsid w:val="00A449B3"/>
    <w:rsid w:val="00A44DCB"/>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321"/>
    <w:rsid w:val="00A60550"/>
    <w:rsid w:val="00A60A05"/>
    <w:rsid w:val="00A60D3A"/>
    <w:rsid w:val="00A612E3"/>
    <w:rsid w:val="00A614A8"/>
    <w:rsid w:val="00A61F6B"/>
    <w:rsid w:val="00A6239A"/>
    <w:rsid w:val="00A62487"/>
    <w:rsid w:val="00A629C6"/>
    <w:rsid w:val="00A6314E"/>
    <w:rsid w:val="00A64064"/>
    <w:rsid w:val="00A64072"/>
    <w:rsid w:val="00A644D4"/>
    <w:rsid w:val="00A64902"/>
    <w:rsid w:val="00A64F3C"/>
    <w:rsid w:val="00A668C5"/>
    <w:rsid w:val="00A66991"/>
    <w:rsid w:val="00A67CB7"/>
    <w:rsid w:val="00A67CF8"/>
    <w:rsid w:val="00A67D97"/>
    <w:rsid w:val="00A70AA5"/>
    <w:rsid w:val="00A70E9C"/>
    <w:rsid w:val="00A7112D"/>
    <w:rsid w:val="00A71E1F"/>
    <w:rsid w:val="00A7289B"/>
    <w:rsid w:val="00A738D9"/>
    <w:rsid w:val="00A73B5E"/>
    <w:rsid w:val="00A74183"/>
    <w:rsid w:val="00A74260"/>
    <w:rsid w:val="00A74536"/>
    <w:rsid w:val="00A7494A"/>
    <w:rsid w:val="00A7496F"/>
    <w:rsid w:val="00A75655"/>
    <w:rsid w:val="00A76172"/>
    <w:rsid w:val="00A76D8D"/>
    <w:rsid w:val="00A772B0"/>
    <w:rsid w:val="00A77301"/>
    <w:rsid w:val="00A77AC5"/>
    <w:rsid w:val="00A8132D"/>
    <w:rsid w:val="00A81587"/>
    <w:rsid w:val="00A81699"/>
    <w:rsid w:val="00A821F7"/>
    <w:rsid w:val="00A829E5"/>
    <w:rsid w:val="00A82C25"/>
    <w:rsid w:val="00A83485"/>
    <w:rsid w:val="00A84056"/>
    <w:rsid w:val="00A845C7"/>
    <w:rsid w:val="00A84C02"/>
    <w:rsid w:val="00A84C5A"/>
    <w:rsid w:val="00A858E9"/>
    <w:rsid w:val="00A8615A"/>
    <w:rsid w:val="00A862B7"/>
    <w:rsid w:val="00A865DB"/>
    <w:rsid w:val="00A867DA"/>
    <w:rsid w:val="00A86A57"/>
    <w:rsid w:val="00A87065"/>
    <w:rsid w:val="00A8739C"/>
    <w:rsid w:val="00A87911"/>
    <w:rsid w:val="00A9087E"/>
    <w:rsid w:val="00A90C8F"/>
    <w:rsid w:val="00A90F57"/>
    <w:rsid w:val="00A90F8F"/>
    <w:rsid w:val="00A91064"/>
    <w:rsid w:val="00A91A70"/>
    <w:rsid w:val="00A91B5C"/>
    <w:rsid w:val="00A91BC3"/>
    <w:rsid w:val="00A927A1"/>
    <w:rsid w:val="00A92B54"/>
    <w:rsid w:val="00A93A62"/>
    <w:rsid w:val="00A94D47"/>
    <w:rsid w:val="00A94F08"/>
    <w:rsid w:val="00A953C1"/>
    <w:rsid w:val="00A95A1E"/>
    <w:rsid w:val="00A963CF"/>
    <w:rsid w:val="00A9709B"/>
    <w:rsid w:val="00A971A0"/>
    <w:rsid w:val="00A971CD"/>
    <w:rsid w:val="00A9797B"/>
    <w:rsid w:val="00AA0F77"/>
    <w:rsid w:val="00AA1089"/>
    <w:rsid w:val="00AA1552"/>
    <w:rsid w:val="00AA15AF"/>
    <w:rsid w:val="00AA2112"/>
    <w:rsid w:val="00AA2BC2"/>
    <w:rsid w:val="00AA2E7E"/>
    <w:rsid w:val="00AA3070"/>
    <w:rsid w:val="00AA32B7"/>
    <w:rsid w:val="00AA33D0"/>
    <w:rsid w:val="00AA3C04"/>
    <w:rsid w:val="00AA5D03"/>
    <w:rsid w:val="00AA5EBF"/>
    <w:rsid w:val="00AA5EF5"/>
    <w:rsid w:val="00AA678E"/>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4DE7"/>
    <w:rsid w:val="00AB6B42"/>
    <w:rsid w:val="00AB6F4D"/>
    <w:rsid w:val="00AC08F3"/>
    <w:rsid w:val="00AC0D9C"/>
    <w:rsid w:val="00AC0EAF"/>
    <w:rsid w:val="00AC0F21"/>
    <w:rsid w:val="00AC0FA0"/>
    <w:rsid w:val="00AC1114"/>
    <w:rsid w:val="00AC1141"/>
    <w:rsid w:val="00AC1175"/>
    <w:rsid w:val="00AC133B"/>
    <w:rsid w:val="00AC1926"/>
    <w:rsid w:val="00AC21C0"/>
    <w:rsid w:val="00AC3387"/>
    <w:rsid w:val="00AC4683"/>
    <w:rsid w:val="00AC58D1"/>
    <w:rsid w:val="00AC64FD"/>
    <w:rsid w:val="00AC7437"/>
    <w:rsid w:val="00AC75C5"/>
    <w:rsid w:val="00AC7861"/>
    <w:rsid w:val="00AD165C"/>
    <w:rsid w:val="00AD16A0"/>
    <w:rsid w:val="00AD1FB4"/>
    <w:rsid w:val="00AD21BF"/>
    <w:rsid w:val="00AD3121"/>
    <w:rsid w:val="00AD336D"/>
    <w:rsid w:val="00AD4687"/>
    <w:rsid w:val="00AD486B"/>
    <w:rsid w:val="00AD5908"/>
    <w:rsid w:val="00AD6B6D"/>
    <w:rsid w:val="00AD6B81"/>
    <w:rsid w:val="00AD7DCC"/>
    <w:rsid w:val="00AE0325"/>
    <w:rsid w:val="00AE1A96"/>
    <w:rsid w:val="00AE1B76"/>
    <w:rsid w:val="00AE2FE7"/>
    <w:rsid w:val="00AE31A3"/>
    <w:rsid w:val="00AE3375"/>
    <w:rsid w:val="00AE33EA"/>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26B"/>
    <w:rsid w:val="00AF57A3"/>
    <w:rsid w:val="00AF5B4D"/>
    <w:rsid w:val="00AF5C73"/>
    <w:rsid w:val="00AF5EFC"/>
    <w:rsid w:val="00AF618E"/>
    <w:rsid w:val="00AF64CD"/>
    <w:rsid w:val="00AF67F8"/>
    <w:rsid w:val="00AF6AF9"/>
    <w:rsid w:val="00B00153"/>
    <w:rsid w:val="00B00D02"/>
    <w:rsid w:val="00B011A4"/>
    <w:rsid w:val="00B01378"/>
    <w:rsid w:val="00B0141A"/>
    <w:rsid w:val="00B01A0C"/>
    <w:rsid w:val="00B01C59"/>
    <w:rsid w:val="00B01EC4"/>
    <w:rsid w:val="00B022AB"/>
    <w:rsid w:val="00B03369"/>
    <w:rsid w:val="00B064A8"/>
    <w:rsid w:val="00B075C5"/>
    <w:rsid w:val="00B07BB0"/>
    <w:rsid w:val="00B109B5"/>
    <w:rsid w:val="00B112E1"/>
    <w:rsid w:val="00B117B8"/>
    <w:rsid w:val="00B1221B"/>
    <w:rsid w:val="00B12593"/>
    <w:rsid w:val="00B12952"/>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0FE9"/>
    <w:rsid w:val="00B318C2"/>
    <w:rsid w:val="00B324F6"/>
    <w:rsid w:val="00B3284B"/>
    <w:rsid w:val="00B32BF1"/>
    <w:rsid w:val="00B3364C"/>
    <w:rsid w:val="00B33E7B"/>
    <w:rsid w:val="00B341A8"/>
    <w:rsid w:val="00B34337"/>
    <w:rsid w:val="00B35559"/>
    <w:rsid w:val="00B3558F"/>
    <w:rsid w:val="00B355ED"/>
    <w:rsid w:val="00B35A80"/>
    <w:rsid w:val="00B35C40"/>
    <w:rsid w:val="00B36948"/>
    <w:rsid w:val="00B36BF1"/>
    <w:rsid w:val="00B36CEB"/>
    <w:rsid w:val="00B37523"/>
    <w:rsid w:val="00B375B1"/>
    <w:rsid w:val="00B3778B"/>
    <w:rsid w:val="00B416EF"/>
    <w:rsid w:val="00B41FB1"/>
    <w:rsid w:val="00B42346"/>
    <w:rsid w:val="00B42875"/>
    <w:rsid w:val="00B42F5D"/>
    <w:rsid w:val="00B43D11"/>
    <w:rsid w:val="00B4430F"/>
    <w:rsid w:val="00B445B2"/>
    <w:rsid w:val="00B44A14"/>
    <w:rsid w:val="00B4647A"/>
    <w:rsid w:val="00B46C15"/>
    <w:rsid w:val="00B46D74"/>
    <w:rsid w:val="00B47505"/>
    <w:rsid w:val="00B4767C"/>
    <w:rsid w:val="00B479A9"/>
    <w:rsid w:val="00B479EA"/>
    <w:rsid w:val="00B47F93"/>
    <w:rsid w:val="00B50546"/>
    <w:rsid w:val="00B50989"/>
    <w:rsid w:val="00B50AAF"/>
    <w:rsid w:val="00B5108D"/>
    <w:rsid w:val="00B51798"/>
    <w:rsid w:val="00B51EB0"/>
    <w:rsid w:val="00B52A63"/>
    <w:rsid w:val="00B53423"/>
    <w:rsid w:val="00B53900"/>
    <w:rsid w:val="00B5487E"/>
    <w:rsid w:val="00B54BF4"/>
    <w:rsid w:val="00B55AE6"/>
    <w:rsid w:val="00B561EF"/>
    <w:rsid w:val="00B568EF"/>
    <w:rsid w:val="00B56ADF"/>
    <w:rsid w:val="00B56F34"/>
    <w:rsid w:val="00B5708C"/>
    <w:rsid w:val="00B57390"/>
    <w:rsid w:val="00B6008F"/>
    <w:rsid w:val="00B60369"/>
    <w:rsid w:val="00B60CA4"/>
    <w:rsid w:val="00B61458"/>
    <w:rsid w:val="00B6191C"/>
    <w:rsid w:val="00B61D2A"/>
    <w:rsid w:val="00B62194"/>
    <w:rsid w:val="00B62258"/>
    <w:rsid w:val="00B6390A"/>
    <w:rsid w:val="00B63A52"/>
    <w:rsid w:val="00B63B44"/>
    <w:rsid w:val="00B6405D"/>
    <w:rsid w:val="00B6422D"/>
    <w:rsid w:val="00B6450A"/>
    <w:rsid w:val="00B65450"/>
    <w:rsid w:val="00B656EE"/>
    <w:rsid w:val="00B65DDB"/>
    <w:rsid w:val="00B66222"/>
    <w:rsid w:val="00B66606"/>
    <w:rsid w:val="00B66C7B"/>
    <w:rsid w:val="00B66F48"/>
    <w:rsid w:val="00B67875"/>
    <w:rsid w:val="00B70302"/>
    <w:rsid w:val="00B70694"/>
    <w:rsid w:val="00B70AB6"/>
    <w:rsid w:val="00B712CA"/>
    <w:rsid w:val="00B71E24"/>
    <w:rsid w:val="00B720A3"/>
    <w:rsid w:val="00B7317B"/>
    <w:rsid w:val="00B74230"/>
    <w:rsid w:val="00B744BA"/>
    <w:rsid w:val="00B747DA"/>
    <w:rsid w:val="00B74B82"/>
    <w:rsid w:val="00B74DC6"/>
    <w:rsid w:val="00B75FCD"/>
    <w:rsid w:val="00B7659B"/>
    <w:rsid w:val="00B767B7"/>
    <w:rsid w:val="00B76AB3"/>
    <w:rsid w:val="00B775D6"/>
    <w:rsid w:val="00B80048"/>
    <w:rsid w:val="00B80333"/>
    <w:rsid w:val="00B80B2A"/>
    <w:rsid w:val="00B80C22"/>
    <w:rsid w:val="00B8281A"/>
    <w:rsid w:val="00B82A32"/>
    <w:rsid w:val="00B82D36"/>
    <w:rsid w:val="00B830C7"/>
    <w:rsid w:val="00B83384"/>
    <w:rsid w:val="00B839F2"/>
    <w:rsid w:val="00B84448"/>
    <w:rsid w:val="00B84D19"/>
    <w:rsid w:val="00B8518A"/>
    <w:rsid w:val="00B8680B"/>
    <w:rsid w:val="00B868C5"/>
    <w:rsid w:val="00B87203"/>
    <w:rsid w:val="00B901BC"/>
    <w:rsid w:val="00B91638"/>
    <w:rsid w:val="00B91BA9"/>
    <w:rsid w:val="00B91E79"/>
    <w:rsid w:val="00B94CFB"/>
    <w:rsid w:val="00B95682"/>
    <w:rsid w:val="00B95853"/>
    <w:rsid w:val="00B95854"/>
    <w:rsid w:val="00B96244"/>
    <w:rsid w:val="00B962B4"/>
    <w:rsid w:val="00B9661B"/>
    <w:rsid w:val="00B972D6"/>
    <w:rsid w:val="00B97602"/>
    <w:rsid w:val="00B977AE"/>
    <w:rsid w:val="00B97C51"/>
    <w:rsid w:val="00B97CBA"/>
    <w:rsid w:val="00BA01A9"/>
    <w:rsid w:val="00BA0600"/>
    <w:rsid w:val="00BA07DD"/>
    <w:rsid w:val="00BA0A56"/>
    <w:rsid w:val="00BA2573"/>
    <w:rsid w:val="00BA2F09"/>
    <w:rsid w:val="00BA4018"/>
    <w:rsid w:val="00BA40CA"/>
    <w:rsid w:val="00BA4160"/>
    <w:rsid w:val="00BA4BCC"/>
    <w:rsid w:val="00BA4F94"/>
    <w:rsid w:val="00BA5101"/>
    <w:rsid w:val="00BA5612"/>
    <w:rsid w:val="00BA566D"/>
    <w:rsid w:val="00BA5682"/>
    <w:rsid w:val="00BA5A39"/>
    <w:rsid w:val="00BA5AEF"/>
    <w:rsid w:val="00BA5CAD"/>
    <w:rsid w:val="00BA6198"/>
    <w:rsid w:val="00BA635B"/>
    <w:rsid w:val="00BA64FD"/>
    <w:rsid w:val="00BA6580"/>
    <w:rsid w:val="00BA690E"/>
    <w:rsid w:val="00BA72DC"/>
    <w:rsid w:val="00BA7396"/>
    <w:rsid w:val="00BA745F"/>
    <w:rsid w:val="00BA75B8"/>
    <w:rsid w:val="00BA76F6"/>
    <w:rsid w:val="00BA7890"/>
    <w:rsid w:val="00BB0018"/>
    <w:rsid w:val="00BB2C45"/>
    <w:rsid w:val="00BB341D"/>
    <w:rsid w:val="00BB46F3"/>
    <w:rsid w:val="00BB5839"/>
    <w:rsid w:val="00BB60BD"/>
    <w:rsid w:val="00BB60DB"/>
    <w:rsid w:val="00BB6263"/>
    <w:rsid w:val="00BB6324"/>
    <w:rsid w:val="00BB6414"/>
    <w:rsid w:val="00BB699F"/>
    <w:rsid w:val="00BB69A5"/>
    <w:rsid w:val="00BB791B"/>
    <w:rsid w:val="00BB7BAF"/>
    <w:rsid w:val="00BC061F"/>
    <w:rsid w:val="00BC0F36"/>
    <w:rsid w:val="00BC1362"/>
    <w:rsid w:val="00BC1546"/>
    <w:rsid w:val="00BC1AB3"/>
    <w:rsid w:val="00BC23F7"/>
    <w:rsid w:val="00BC2BD7"/>
    <w:rsid w:val="00BC3F7F"/>
    <w:rsid w:val="00BC417B"/>
    <w:rsid w:val="00BC4BCB"/>
    <w:rsid w:val="00BC5EFA"/>
    <w:rsid w:val="00BC6643"/>
    <w:rsid w:val="00BC6776"/>
    <w:rsid w:val="00BC6FE6"/>
    <w:rsid w:val="00BC7B2B"/>
    <w:rsid w:val="00BD01F6"/>
    <w:rsid w:val="00BD0341"/>
    <w:rsid w:val="00BD0710"/>
    <w:rsid w:val="00BD0800"/>
    <w:rsid w:val="00BD1758"/>
    <w:rsid w:val="00BD3308"/>
    <w:rsid w:val="00BD36C4"/>
    <w:rsid w:val="00BD3F96"/>
    <w:rsid w:val="00BD4494"/>
    <w:rsid w:val="00BD56F2"/>
    <w:rsid w:val="00BE01EF"/>
    <w:rsid w:val="00BE12B4"/>
    <w:rsid w:val="00BE1768"/>
    <w:rsid w:val="00BE17E6"/>
    <w:rsid w:val="00BE1823"/>
    <w:rsid w:val="00BE1AD0"/>
    <w:rsid w:val="00BE1D56"/>
    <w:rsid w:val="00BE2164"/>
    <w:rsid w:val="00BE2732"/>
    <w:rsid w:val="00BE29FD"/>
    <w:rsid w:val="00BE2E36"/>
    <w:rsid w:val="00BE3281"/>
    <w:rsid w:val="00BE3E27"/>
    <w:rsid w:val="00BE40E0"/>
    <w:rsid w:val="00BE4500"/>
    <w:rsid w:val="00BE4F7A"/>
    <w:rsid w:val="00BE5154"/>
    <w:rsid w:val="00BE563C"/>
    <w:rsid w:val="00BE5A90"/>
    <w:rsid w:val="00BE603D"/>
    <w:rsid w:val="00BE6848"/>
    <w:rsid w:val="00BE694C"/>
    <w:rsid w:val="00BE6E4E"/>
    <w:rsid w:val="00BE6FD0"/>
    <w:rsid w:val="00BF1186"/>
    <w:rsid w:val="00BF16FB"/>
    <w:rsid w:val="00BF2D97"/>
    <w:rsid w:val="00BF3140"/>
    <w:rsid w:val="00BF42EB"/>
    <w:rsid w:val="00BF51C0"/>
    <w:rsid w:val="00BF53EF"/>
    <w:rsid w:val="00BF54D2"/>
    <w:rsid w:val="00BF567D"/>
    <w:rsid w:val="00BF6756"/>
    <w:rsid w:val="00BF68F6"/>
    <w:rsid w:val="00BF7C82"/>
    <w:rsid w:val="00C01821"/>
    <w:rsid w:val="00C01B3E"/>
    <w:rsid w:val="00C02C0C"/>
    <w:rsid w:val="00C03B4C"/>
    <w:rsid w:val="00C04E68"/>
    <w:rsid w:val="00C054CE"/>
    <w:rsid w:val="00C06229"/>
    <w:rsid w:val="00C06D5A"/>
    <w:rsid w:val="00C10104"/>
    <w:rsid w:val="00C104C7"/>
    <w:rsid w:val="00C10809"/>
    <w:rsid w:val="00C10F05"/>
    <w:rsid w:val="00C11793"/>
    <w:rsid w:val="00C1228E"/>
    <w:rsid w:val="00C123A1"/>
    <w:rsid w:val="00C135C4"/>
    <w:rsid w:val="00C137A1"/>
    <w:rsid w:val="00C13C1F"/>
    <w:rsid w:val="00C13E62"/>
    <w:rsid w:val="00C13F0D"/>
    <w:rsid w:val="00C14D8F"/>
    <w:rsid w:val="00C1536D"/>
    <w:rsid w:val="00C169A1"/>
    <w:rsid w:val="00C16BE6"/>
    <w:rsid w:val="00C17ADA"/>
    <w:rsid w:val="00C17C31"/>
    <w:rsid w:val="00C17F52"/>
    <w:rsid w:val="00C20704"/>
    <w:rsid w:val="00C20A66"/>
    <w:rsid w:val="00C20DC9"/>
    <w:rsid w:val="00C20DFD"/>
    <w:rsid w:val="00C214C6"/>
    <w:rsid w:val="00C217F6"/>
    <w:rsid w:val="00C21A5E"/>
    <w:rsid w:val="00C2287F"/>
    <w:rsid w:val="00C22E99"/>
    <w:rsid w:val="00C2336F"/>
    <w:rsid w:val="00C23BEF"/>
    <w:rsid w:val="00C23E8B"/>
    <w:rsid w:val="00C2413A"/>
    <w:rsid w:val="00C24B85"/>
    <w:rsid w:val="00C24D2C"/>
    <w:rsid w:val="00C2527F"/>
    <w:rsid w:val="00C26A4D"/>
    <w:rsid w:val="00C26C5C"/>
    <w:rsid w:val="00C26D69"/>
    <w:rsid w:val="00C272C3"/>
    <w:rsid w:val="00C275E1"/>
    <w:rsid w:val="00C278DB"/>
    <w:rsid w:val="00C27AEE"/>
    <w:rsid w:val="00C30A85"/>
    <w:rsid w:val="00C30B6A"/>
    <w:rsid w:val="00C30C53"/>
    <w:rsid w:val="00C31187"/>
    <w:rsid w:val="00C31F3D"/>
    <w:rsid w:val="00C32FFF"/>
    <w:rsid w:val="00C33132"/>
    <w:rsid w:val="00C333F6"/>
    <w:rsid w:val="00C33443"/>
    <w:rsid w:val="00C337C0"/>
    <w:rsid w:val="00C33903"/>
    <w:rsid w:val="00C33B45"/>
    <w:rsid w:val="00C33C6E"/>
    <w:rsid w:val="00C35DE7"/>
    <w:rsid w:val="00C36380"/>
    <w:rsid w:val="00C36950"/>
    <w:rsid w:val="00C36AB7"/>
    <w:rsid w:val="00C36B3E"/>
    <w:rsid w:val="00C36BBF"/>
    <w:rsid w:val="00C37BA6"/>
    <w:rsid w:val="00C37D5C"/>
    <w:rsid w:val="00C37FE0"/>
    <w:rsid w:val="00C404AB"/>
    <w:rsid w:val="00C404C0"/>
    <w:rsid w:val="00C4074E"/>
    <w:rsid w:val="00C40CA1"/>
    <w:rsid w:val="00C40FE4"/>
    <w:rsid w:val="00C41631"/>
    <w:rsid w:val="00C4196A"/>
    <w:rsid w:val="00C41E2B"/>
    <w:rsid w:val="00C42370"/>
    <w:rsid w:val="00C42B37"/>
    <w:rsid w:val="00C448CD"/>
    <w:rsid w:val="00C45914"/>
    <w:rsid w:val="00C459A4"/>
    <w:rsid w:val="00C45B6D"/>
    <w:rsid w:val="00C4685D"/>
    <w:rsid w:val="00C46CF7"/>
    <w:rsid w:val="00C47433"/>
    <w:rsid w:val="00C5046C"/>
    <w:rsid w:val="00C50B0D"/>
    <w:rsid w:val="00C5144D"/>
    <w:rsid w:val="00C51AD7"/>
    <w:rsid w:val="00C51EA2"/>
    <w:rsid w:val="00C522B5"/>
    <w:rsid w:val="00C52421"/>
    <w:rsid w:val="00C524B4"/>
    <w:rsid w:val="00C533D7"/>
    <w:rsid w:val="00C5368D"/>
    <w:rsid w:val="00C5382D"/>
    <w:rsid w:val="00C5445F"/>
    <w:rsid w:val="00C5499D"/>
    <w:rsid w:val="00C54D86"/>
    <w:rsid w:val="00C54EF1"/>
    <w:rsid w:val="00C54F2D"/>
    <w:rsid w:val="00C558D0"/>
    <w:rsid w:val="00C564F3"/>
    <w:rsid w:val="00C56A9D"/>
    <w:rsid w:val="00C57967"/>
    <w:rsid w:val="00C57D4C"/>
    <w:rsid w:val="00C60BD0"/>
    <w:rsid w:val="00C61141"/>
    <w:rsid w:val="00C61F51"/>
    <w:rsid w:val="00C61FD2"/>
    <w:rsid w:val="00C624F0"/>
    <w:rsid w:val="00C63D5D"/>
    <w:rsid w:val="00C63FAE"/>
    <w:rsid w:val="00C6435C"/>
    <w:rsid w:val="00C6470E"/>
    <w:rsid w:val="00C64EA1"/>
    <w:rsid w:val="00C654D9"/>
    <w:rsid w:val="00C655B1"/>
    <w:rsid w:val="00C66393"/>
    <w:rsid w:val="00C66A0C"/>
    <w:rsid w:val="00C67415"/>
    <w:rsid w:val="00C67952"/>
    <w:rsid w:val="00C67B7E"/>
    <w:rsid w:val="00C70911"/>
    <w:rsid w:val="00C709CC"/>
    <w:rsid w:val="00C70DC7"/>
    <w:rsid w:val="00C70F5E"/>
    <w:rsid w:val="00C71226"/>
    <w:rsid w:val="00C716DB"/>
    <w:rsid w:val="00C7175B"/>
    <w:rsid w:val="00C72DAD"/>
    <w:rsid w:val="00C72E6C"/>
    <w:rsid w:val="00C74FFC"/>
    <w:rsid w:val="00C7537A"/>
    <w:rsid w:val="00C75F23"/>
    <w:rsid w:val="00C7625F"/>
    <w:rsid w:val="00C80718"/>
    <w:rsid w:val="00C81566"/>
    <w:rsid w:val="00C8164A"/>
    <w:rsid w:val="00C81746"/>
    <w:rsid w:val="00C817F8"/>
    <w:rsid w:val="00C81924"/>
    <w:rsid w:val="00C81A7D"/>
    <w:rsid w:val="00C81FBF"/>
    <w:rsid w:val="00C82281"/>
    <w:rsid w:val="00C833A6"/>
    <w:rsid w:val="00C84423"/>
    <w:rsid w:val="00C84977"/>
    <w:rsid w:val="00C854EA"/>
    <w:rsid w:val="00C85C22"/>
    <w:rsid w:val="00C8663E"/>
    <w:rsid w:val="00C8733F"/>
    <w:rsid w:val="00C8768E"/>
    <w:rsid w:val="00C8786C"/>
    <w:rsid w:val="00C879CA"/>
    <w:rsid w:val="00C9030B"/>
    <w:rsid w:val="00C90335"/>
    <w:rsid w:val="00C90784"/>
    <w:rsid w:val="00C90CAE"/>
    <w:rsid w:val="00C92D33"/>
    <w:rsid w:val="00C93517"/>
    <w:rsid w:val="00C93815"/>
    <w:rsid w:val="00C9388D"/>
    <w:rsid w:val="00C946CB"/>
    <w:rsid w:val="00C94896"/>
    <w:rsid w:val="00C953EE"/>
    <w:rsid w:val="00C95C80"/>
    <w:rsid w:val="00C96518"/>
    <w:rsid w:val="00C97040"/>
    <w:rsid w:val="00CA023A"/>
    <w:rsid w:val="00CA0566"/>
    <w:rsid w:val="00CA1521"/>
    <w:rsid w:val="00CA179A"/>
    <w:rsid w:val="00CA293E"/>
    <w:rsid w:val="00CA2BED"/>
    <w:rsid w:val="00CA2F86"/>
    <w:rsid w:val="00CA3E0A"/>
    <w:rsid w:val="00CA4475"/>
    <w:rsid w:val="00CA4E64"/>
    <w:rsid w:val="00CA50F4"/>
    <w:rsid w:val="00CA51B8"/>
    <w:rsid w:val="00CA5938"/>
    <w:rsid w:val="00CA651A"/>
    <w:rsid w:val="00CA7708"/>
    <w:rsid w:val="00CA785B"/>
    <w:rsid w:val="00CA7CCA"/>
    <w:rsid w:val="00CA7EEA"/>
    <w:rsid w:val="00CA7F5E"/>
    <w:rsid w:val="00CB0143"/>
    <w:rsid w:val="00CB0364"/>
    <w:rsid w:val="00CB043F"/>
    <w:rsid w:val="00CB0C39"/>
    <w:rsid w:val="00CB13B4"/>
    <w:rsid w:val="00CB2063"/>
    <w:rsid w:val="00CB2572"/>
    <w:rsid w:val="00CB365E"/>
    <w:rsid w:val="00CB388D"/>
    <w:rsid w:val="00CB53AC"/>
    <w:rsid w:val="00CB5A11"/>
    <w:rsid w:val="00CB60F4"/>
    <w:rsid w:val="00CB629E"/>
    <w:rsid w:val="00CB6798"/>
    <w:rsid w:val="00CB6B54"/>
    <w:rsid w:val="00CB6D70"/>
    <w:rsid w:val="00CB758D"/>
    <w:rsid w:val="00CC00D6"/>
    <w:rsid w:val="00CC074F"/>
    <w:rsid w:val="00CC1156"/>
    <w:rsid w:val="00CC1326"/>
    <w:rsid w:val="00CC1907"/>
    <w:rsid w:val="00CC1AA4"/>
    <w:rsid w:val="00CC2BE2"/>
    <w:rsid w:val="00CC2CE9"/>
    <w:rsid w:val="00CC2D5A"/>
    <w:rsid w:val="00CC3433"/>
    <w:rsid w:val="00CC34D1"/>
    <w:rsid w:val="00CC3A28"/>
    <w:rsid w:val="00CC3B7F"/>
    <w:rsid w:val="00CC3D70"/>
    <w:rsid w:val="00CC4443"/>
    <w:rsid w:val="00CC45C4"/>
    <w:rsid w:val="00CC4A7B"/>
    <w:rsid w:val="00CC4AF1"/>
    <w:rsid w:val="00CC5079"/>
    <w:rsid w:val="00CC5278"/>
    <w:rsid w:val="00CC58A8"/>
    <w:rsid w:val="00CC5922"/>
    <w:rsid w:val="00CC6D00"/>
    <w:rsid w:val="00CC7388"/>
    <w:rsid w:val="00CC758D"/>
    <w:rsid w:val="00CC76EC"/>
    <w:rsid w:val="00CC7938"/>
    <w:rsid w:val="00CC7F1D"/>
    <w:rsid w:val="00CC7F8F"/>
    <w:rsid w:val="00CD04D2"/>
    <w:rsid w:val="00CD0F3A"/>
    <w:rsid w:val="00CD0F9F"/>
    <w:rsid w:val="00CD1DE5"/>
    <w:rsid w:val="00CD2759"/>
    <w:rsid w:val="00CD328E"/>
    <w:rsid w:val="00CD32B5"/>
    <w:rsid w:val="00CD3615"/>
    <w:rsid w:val="00CD4A57"/>
    <w:rsid w:val="00CD5310"/>
    <w:rsid w:val="00CD596C"/>
    <w:rsid w:val="00CD6BA2"/>
    <w:rsid w:val="00CD6D70"/>
    <w:rsid w:val="00CD70F9"/>
    <w:rsid w:val="00CD71C6"/>
    <w:rsid w:val="00CD72C5"/>
    <w:rsid w:val="00CD7C75"/>
    <w:rsid w:val="00CE0423"/>
    <w:rsid w:val="00CE0AE0"/>
    <w:rsid w:val="00CE1437"/>
    <w:rsid w:val="00CE27FB"/>
    <w:rsid w:val="00CE2F5B"/>
    <w:rsid w:val="00CE334E"/>
    <w:rsid w:val="00CE36C6"/>
    <w:rsid w:val="00CE4E76"/>
    <w:rsid w:val="00CE5314"/>
    <w:rsid w:val="00CE555A"/>
    <w:rsid w:val="00CE5B4F"/>
    <w:rsid w:val="00CE5C7D"/>
    <w:rsid w:val="00CE5F1E"/>
    <w:rsid w:val="00CE5F26"/>
    <w:rsid w:val="00CE660D"/>
    <w:rsid w:val="00CE6935"/>
    <w:rsid w:val="00CE6D32"/>
    <w:rsid w:val="00CE750D"/>
    <w:rsid w:val="00CE7C35"/>
    <w:rsid w:val="00CF0212"/>
    <w:rsid w:val="00CF0653"/>
    <w:rsid w:val="00CF106B"/>
    <w:rsid w:val="00CF10D3"/>
    <w:rsid w:val="00CF147E"/>
    <w:rsid w:val="00CF302A"/>
    <w:rsid w:val="00CF3609"/>
    <w:rsid w:val="00CF3922"/>
    <w:rsid w:val="00CF39F6"/>
    <w:rsid w:val="00CF3DBC"/>
    <w:rsid w:val="00CF4212"/>
    <w:rsid w:val="00CF4A3D"/>
    <w:rsid w:val="00CF4D03"/>
    <w:rsid w:val="00CF4E6B"/>
    <w:rsid w:val="00CF5470"/>
    <w:rsid w:val="00CF56B2"/>
    <w:rsid w:val="00CF6066"/>
    <w:rsid w:val="00CF6700"/>
    <w:rsid w:val="00CF6C34"/>
    <w:rsid w:val="00CF7383"/>
    <w:rsid w:val="00CF7639"/>
    <w:rsid w:val="00CF7DBA"/>
    <w:rsid w:val="00CF7DD2"/>
    <w:rsid w:val="00D007FB"/>
    <w:rsid w:val="00D00858"/>
    <w:rsid w:val="00D0096C"/>
    <w:rsid w:val="00D00C60"/>
    <w:rsid w:val="00D016C3"/>
    <w:rsid w:val="00D01BF7"/>
    <w:rsid w:val="00D01CD8"/>
    <w:rsid w:val="00D01FD0"/>
    <w:rsid w:val="00D03776"/>
    <w:rsid w:val="00D03ADC"/>
    <w:rsid w:val="00D03AF1"/>
    <w:rsid w:val="00D03C11"/>
    <w:rsid w:val="00D03C51"/>
    <w:rsid w:val="00D03FE8"/>
    <w:rsid w:val="00D03FF6"/>
    <w:rsid w:val="00D041B3"/>
    <w:rsid w:val="00D0491F"/>
    <w:rsid w:val="00D0496C"/>
    <w:rsid w:val="00D049EE"/>
    <w:rsid w:val="00D04B78"/>
    <w:rsid w:val="00D04BEF"/>
    <w:rsid w:val="00D05740"/>
    <w:rsid w:val="00D05AE6"/>
    <w:rsid w:val="00D05F81"/>
    <w:rsid w:val="00D061FB"/>
    <w:rsid w:val="00D068E1"/>
    <w:rsid w:val="00D06AE9"/>
    <w:rsid w:val="00D10C93"/>
    <w:rsid w:val="00D10D23"/>
    <w:rsid w:val="00D11129"/>
    <w:rsid w:val="00D114D0"/>
    <w:rsid w:val="00D126E2"/>
    <w:rsid w:val="00D1273D"/>
    <w:rsid w:val="00D12D37"/>
    <w:rsid w:val="00D13EA7"/>
    <w:rsid w:val="00D14015"/>
    <w:rsid w:val="00D1430A"/>
    <w:rsid w:val="00D145F0"/>
    <w:rsid w:val="00D14A29"/>
    <w:rsid w:val="00D14C44"/>
    <w:rsid w:val="00D156B1"/>
    <w:rsid w:val="00D164B4"/>
    <w:rsid w:val="00D16626"/>
    <w:rsid w:val="00D16B95"/>
    <w:rsid w:val="00D16C37"/>
    <w:rsid w:val="00D20171"/>
    <w:rsid w:val="00D2026D"/>
    <w:rsid w:val="00D209B2"/>
    <w:rsid w:val="00D2101A"/>
    <w:rsid w:val="00D213B2"/>
    <w:rsid w:val="00D21B03"/>
    <w:rsid w:val="00D21C3D"/>
    <w:rsid w:val="00D21E56"/>
    <w:rsid w:val="00D21E73"/>
    <w:rsid w:val="00D21F23"/>
    <w:rsid w:val="00D2219A"/>
    <w:rsid w:val="00D228A0"/>
    <w:rsid w:val="00D23396"/>
    <w:rsid w:val="00D23523"/>
    <w:rsid w:val="00D236D1"/>
    <w:rsid w:val="00D2440C"/>
    <w:rsid w:val="00D24ABD"/>
    <w:rsid w:val="00D24CFA"/>
    <w:rsid w:val="00D260ED"/>
    <w:rsid w:val="00D26D91"/>
    <w:rsid w:val="00D273C2"/>
    <w:rsid w:val="00D27510"/>
    <w:rsid w:val="00D27B69"/>
    <w:rsid w:val="00D27F33"/>
    <w:rsid w:val="00D3026A"/>
    <w:rsid w:val="00D305EE"/>
    <w:rsid w:val="00D31869"/>
    <w:rsid w:val="00D31BEB"/>
    <w:rsid w:val="00D31EAE"/>
    <w:rsid w:val="00D32AA6"/>
    <w:rsid w:val="00D3327B"/>
    <w:rsid w:val="00D332ED"/>
    <w:rsid w:val="00D33368"/>
    <w:rsid w:val="00D3351C"/>
    <w:rsid w:val="00D34674"/>
    <w:rsid w:val="00D34D2C"/>
    <w:rsid w:val="00D35602"/>
    <w:rsid w:val="00D376B9"/>
    <w:rsid w:val="00D378AC"/>
    <w:rsid w:val="00D401F6"/>
    <w:rsid w:val="00D40784"/>
    <w:rsid w:val="00D408B9"/>
    <w:rsid w:val="00D41130"/>
    <w:rsid w:val="00D41234"/>
    <w:rsid w:val="00D4200B"/>
    <w:rsid w:val="00D421D0"/>
    <w:rsid w:val="00D44827"/>
    <w:rsid w:val="00D44AB7"/>
    <w:rsid w:val="00D44F2E"/>
    <w:rsid w:val="00D457ED"/>
    <w:rsid w:val="00D47277"/>
    <w:rsid w:val="00D47335"/>
    <w:rsid w:val="00D47655"/>
    <w:rsid w:val="00D50B02"/>
    <w:rsid w:val="00D52F8C"/>
    <w:rsid w:val="00D53DE4"/>
    <w:rsid w:val="00D53E09"/>
    <w:rsid w:val="00D54D46"/>
    <w:rsid w:val="00D55108"/>
    <w:rsid w:val="00D55B5A"/>
    <w:rsid w:val="00D56C90"/>
    <w:rsid w:val="00D573A1"/>
    <w:rsid w:val="00D57471"/>
    <w:rsid w:val="00D57CF3"/>
    <w:rsid w:val="00D6091F"/>
    <w:rsid w:val="00D60E8D"/>
    <w:rsid w:val="00D60F97"/>
    <w:rsid w:val="00D6147E"/>
    <w:rsid w:val="00D614CE"/>
    <w:rsid w:val="00D616DB"/>
    <w:rsid w:val="00D618A3"/>
    <w:rsid w:val="00D6226E"/>
    <w:rsid w:val="00D625DC"/>
    <w:rsid w:val="00D628C9"/>
    <w:rsid w:val="00D628F3"/>
    <w:rsid w:val="00D62DC9"/>
    <w:rsid w:val="00D62F1D"/>
    <w:rsid w:val="00D630B5"/>
    <w:rsid w:val="00D63865"/>
    <w:rsid w:val="00D6459A"/>
    <w:rsid w:val="00D64751"/>
    <w:rsid w:val="00D65243"/>
    <w:rsid w:val="00D65446"/>
    <w:rsid w:val="00D65577"/>
    <w:rsid w:val="00D65AA6"/>
    <w:rsid w:val="00D65D35"/>
    <w:rsid w:val="00D65D7D"/>
    <w:rsid w:val="00D660ED"/>
    <w:rsid w:val="00D6684F"/>
    <w:rsid w:val="00D67B81"/>
    <w:rsid w:val="00D67DD8"/>
    <w:rsid w:val="00D67F31"/>
    <w:rsid w:val="00D70064"/>
    <w:rsid w:val="00D714F3"/>
    <w:rsid w:val="00D72B9E"/>
    <w:rsid w:val="00D741B3"/>
    <w:rsid w:val="00D7494E"/>
    <w:rsid w:val="00D74A06"/>
    <w:rsid w:val="00D75284"/>
    <w:rsid w:val="00D756AE"/>
    <w:rsid w:val="00D7616E"/>
    <w:rsid w:val="00D76886"/>
    <w:rsid w:val="00D76991"/>
    <w:rsid w:val="00D7740D"/>
    <w:rsid w:val="00D77C24"/>
    <w:rsid w:val="00D77E92"/>
    <w:rsid w:val="00D8074A"/>
    <w:rsid w:val="00D80C0A"/>
    <w:rsid w:val="00D81654"/>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941"/>
    <w:rsid w:val="00D91D85"/>
    <w:rsid w:val="00D92480"/>
    <w:rsid w:val="00D92F41"/>
    <w:rsid w:val="00D9370C"/>
    <w:rsid w:val="00D93CBE"/>
    <w:rsid w:val="00D942E2"/>
    <w:rsid w:val="00D944CB"/>
    <w:rsid w:val="00D94B12"/>
    <w:rsid w:val="00D95520"/>
    <w:rsid w:val="00D9644F"/>
    <w:rsid w:val="00D96968"/>
    <w:rsid w:val="00D96A81"/>
    <w:rsid w:val="00D972B4"/>
    <w:rsid w:val="00D973B4"/>
    <w:rsid w:val="00D97F49"/>
    <w:rsid w:val="00DA0202"/>
    <w:rsid w:val="00DA0594"/>
    <w:rsid w:val="00DA17BC"/>
    <w:rsid w:val="00DA2177"/>
    <w:rsid w:val="00DA28B2"/>
    <w:rsid w:val="00DA2ABB"/>
    <w:rsid w:val="00DA39E4"/>
    <w:rsid w:val="00DA3C07"/>
    <w:rsid w:val="00DA3FF0"/>
    <w:rsid w:val="00DA4E20"/>
    <w:rsid w:val="00DA4F8E"/>
    <w:rsid w:val="00DA574F"/>
    <w:rsid w:val="00DA5A4C"/>
    <w:rsid w:val="00DA5D40"/>
    <w:rsid w:val="00DA616B"/>
    <w:rsid w:val="00DA61B6"/>
    <w:rsid w:val="00DA6212"/>
    <w:rsid w:val="00DA67F1"/>
    <w:rsid w:val="00DA6900"/>
    <w:rsid w:val="00DA69AA"/>
    <w:rsid w:val="00DA71A6"/>
    <w:rsid w:val="00DA7EB3"/>
    <w:rsid w:val="00DB0492"/>
    <w:rsid w:val="00DB1454"/>
    <w:rsid w:val="00DB17DF"/>
    <w:rsid w:val="00DB187F"/>
    <w:rsid w:val="00DB18BC"/>
    <w:rsid w:val="00DB24B0"/>
    <w:rsid w:val="00DB2BE4"/>
    <w:rsid w:val="00DB351F"/>
    <w:rsid w:val="00DB3738"/>
    <w:rsid w:val="00DB40D0"/>
    <w:rsid w:val="00DB463A"/>
    <w:rsid w:val="00DB48DF"/>
    <w:rsid w:val="00DB5449"/>
    <w:rsid w:val="00DB55ED"/>
    <w:rsid w:val="00DB5913"/>
    <w:rsid w:val="00DB599F"/>
    <w:rsid w:val="00DB5BA6"/>
    <w:rsid w:val="00DB5D04"/>
    <w:rsid w:val="00DB5FAC"/>
    <w:rsid w:val="00DB6789"/>
    <w:rsid w:val="00DB6A9E"/>
    <w:rsid w:val="00DB7258"/>
    <w:rsid w:val="00DB75BF"/>
    <w:rsid w:val="00DC391B"/>
    <w:rsid w:val="00DC452C"/>
    <w:rsid w:val="00DC4ECE"/>
    <w:rsid w:val="00DC59B7"/>
    <w:rsid w:val="00DC5E78"/>
    <w:rsid w:val="00DC5ED4"/>
    <w:rsid w:val="00DC611F"/>
    <w:rsid w:val="00DC6467"/>
    <w:rsid w:val="00DC6468"/>
    <w:rsid w:val="00DC67F7"/>
    <w:rsid w:val="00DC6E91"/>
    <w:rsid w:val="00DC7135"/>
    <w:rsid w:val="00DD0257"/>
    <w:rsid w:val="00DD05AB"/>
    <w:rsid w:val="00DD08AC"/>
    <w:rsid w:val="00DD0944"/>
    <w:rsid w:val="00DD158F"/>
    <w:rsid w:val="00DD18F6"/>
    <w:rsid w:val="00DD1ACA"/>
    <w:rsid w:val="00DD2832"/>
    <w:rsid w:val="00DD2B77"/>
    <w:rsid w:val="00DD3FA4"/>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5C1"/>
    <w:rsid w:val="00DE7A05"/>
    <w:rsid w:val="00DF00CB"/>
    <w:rsid w:val="00DF05E4"/>
    <w:rsid w:val="00DF0998"/>
    <w:rsid w:val="00DF168D"/>
    <w:rsid w:val="00DF1E48"/>
    <w:rsid w:val="00DF22D5"/>
    <w:rsid w:val="00DF317D"/>
    <w:rsid w:val="00DF37DD"/>
    <w:rsid w:val="00DF3D2A"/>
    <w:rsid w:val="00DF4857"/>
    <w:rsid w:val="00DF486A"/>
    <w:rsid w:val="00DF5277"/>
    <w:rsid w:val="00DF52B9"/>
    <w:rsid w:val="00DF5581"/>
    <w:rsid w:val="00DF57F5"/>
    <w:rsid w:val="00DF5834"/>
    <w:rsid w:val="00DF6230"/>
    <w:rsid w:val="00DF66BD"/>
    <w:rsid w:val="00DF6969"/>
    <w:rsid w:val="00DF6E87"/>
    <w:rsid w:val="00DF71B3"/>
    <w:rsid w:val="00DF7273"/>
    <w:rsid w:val="00DF7797"/>
    <w:rsid w:val="00DF7911"/>
    <w:rsid w:val="00E007B8"/>
    <w:rsid w:val="00E0118B"/>
    <w:rsid w:val="00E01431"/>
    <w:rsid w:val="00E0167A"/>
    <w:rsid w:val="00E029BF"/>
    <w:rsid w:val="00E032FF"/>
    <w:rsid w:val="00E034CF"/>
    <w:rsid w:val="00E03517"/>
    <w:rsid w:val="00E03681"/>
    <w:rsid w:val="00E03D1B"/>
    <w:rsid w:val="00E03FC8"/>
    <w:rsid w:val="00E0436D"/>
    <w:rsid w:val="00E04518"/>
    <w:rsid w:val="00E05961"/>
    <w:rsid w:val="00E05B19"/>
    <w:rsid w:val="00E05F35"/>
    <w:rsid w:val="00E061D6"/>
    <w:rsid w:val="00E06A3C"/>
    <w:rsid w:val="00E06ADB"/>
    <w:rsid w:val="00E06B3F"/>
    <w:rsid w:val="00E06BAE"/>
    <w:rsid w:val="00E070CB"/>
    <w:rsid w:val="00E07181"/>
    <w:rsid w:val="00E0764B"/>
    <w:rsid w:val="00E077BA"/>
    <w:rsid w:val="00E07DB8"/>
    <w:rsid w:val="00E101D8"/>
    <w:rsid w:val="00E103E2"/>
    <w:rsid w:val="00E10A34"/>
    <w:rsid w:val="00E10B47"/>
    <w:rsid w:val="00E10C66"/>
    <w:rsid w:val="00E10D82"/>
    <w:rsid w:val="00E11AD6"/>
    <w:rsid w:val="00E127A1"/>
    <w:rsid w:val="00E12DBF"/>
    <w:rsid w:val="00E13392"/>
    <w:rsid w:val="00E134C2"/>
    <w:rsid w:val="00E13A17"/>
    <w:rsid w:val="00E153D0"/>
    <w:rsid w:val="00E1584B"/>
    <w:rsid w:val="00E15990"/>
    <w:rsid w:val="00E163D8"/>
    <w:rsid w:val="00E16ADE"/>
    <w:rsid w:val="00E16CFB"/>
    <w:rsid w:val="00E1704F"/>
    <w:rsid w:val="00E178F0"/>
    <w:rsid w:val="00E17A73"/>
    <w:rsid w:val="00E17BB3"/>
    <w:rsid w:val="00E203D9"/>
    <w:rsid w:val="00E207D2"/>
    <w:rsid w:val="00E2089F"/>
    <w:rsid w:val="00E212CE"/>
    <w:rsid w:val="00E21874"/>
    <w:rsid w:val="00E21AF9"/>
    <w:rsid w:val="00E21C1F"/>
    <w:rsid w:val="00E23C1C"/>
    <w:rsid w:val="00E24225"/>
    <w:rsid w:val="00E2428D"/>
    <w:rsid w:val="00E244D3"/>
    <w:rsid w:val="00E24B37"/>
    <w:rsid w:val="00E24EE6"/>
    <w:rsid w:val="00E25282"/>
    <w:rsid w:val="00E2532D"/>
    <w:rsid w:val="00E256CB"/>
    <w:rsid w:val="00E25F9F"/>
    <w:rsid w:val="00E2607E"/>
    <w:rsid w:val="00E262B7"/>
    <w:rsid w:val="00E266C4"/>
    <w:rsid w:val="00E26A6E"/>
    <w:rsid w:val="00E27468"/>
    <w:rsid w:val="00E27705"/>
    <w:rsid w:val="00E27FA5"/>
    <w:rsid w:val="00E30068"/>
    <w:rsid w:val="00E30092"/>
    <w:rsid w:val="00E300C9"/>
    <w:rsid w:val="00E3042E"/>
    <w:rsid w:val="00E308F6"/>
    <w:rsid w:val="00E32D52"/>
    <w:rsid w:val="00E3312B"/>
    <w:rsid w:val="00E3330A"/>
    <w:rsid w:val="00E33908"/>
    <w:rsid w:val="00E33AE3"/>
    <w:rsid w:val="00E341C7"/>
    <w:rsid w:val="00E34C34"/>
    <w:rsid w:val="00E36529"/>
    <w:rsid w:val="00E3660D"/>
    <w:rsid w:val="00E36973"/>
    <w:rsid w:val="00E37650"/>
    <w:rsid w:val="00E40675"/>
    <w:rsid w:val="00E407B1"/>
    <w:rsid w:val="00E40AA6"/>
    <w:rsid w:val="00E40B55"/>
    <w:rsid w:val="00E41148"/>
    <w:rsid w:val="00E417FF"/>
    <w:rsid w:val="00E41885"/>
    <w:rsid w:val="00E41945"/>
    <w:rsid w:val="00E41996"/>
    <w:rsid w:val="00E41FC8"/>
    <w:rsid w:val="00E42B5D"/>
    <w:rsid w:val="00E42DB2"/>
    <w:rsid w:val="00E43950"/>
    <w:rsid w:val="00E4427A"/>
    <w:rsid w:val="00E444C1"/>
    <w:rsid w:val="00E445BF"/>
    <w:rsid w:val="00E45469"/>
    <w:rsid w:val="00E46B1A"/>
    <w:rsid w:val="00E470A3"/>
    <w:rsid w:val="00E50D1C"/>
    <w:rsid w:val="00E51804"/>
    <w:rsid w:val="00E51F5F"/>
    <w:rsid w:val="00E52124"/>
    <w:rsid w:val="00E52637"/>
    <w:rsid w:val="00E528CB"/>
    <w:rsid w:val="00E531BD"/>
    <w:rsid w:val="00E540FD"/>
    <w:rsid w:val="00E54244"/>
    <w:rsid w:val="00E542CC"/>
    <w:rsid w:val="00E54619"/>
    <w:rsid w:val="00E54932"/>
    <w:rsid w:val="00E54D05"/>
    <w:rsid w:val="00E5659D"/>
    <w:rsid w:val="00E56B7D"/>
    <w:rsid w:val="00E5707C"/>
    <w:rsid w:val="00E5786E"/>
    <w:rsid w:val="00E57EC9"/>
    <w:rsid w:val="00E57F5A"/>
    <w:rsid w:val="00E60691"/>
    <w:rsid w:val="00E60A72"/>
    <w:rsid w:val="00E60EB2"/>
    <w:rsid w:val="00E61192"/>
    <w:rsid w:val="00E61AF5"/>
    <w:rsid w:val="00E620AB"/>
    <w:rsid w:val="00E62390"/>
    <w:rsid w:val="00E629F8"/>
    <w:rsid w:val="00E62B80"/>
    <w:rsid w:val="00E62C6C"/>
    <w:rsid w:val="00E63114"/>
    <w:rsid w:val="00E63D7D"/>
    <w:rsid w:val="00E64E32"/>
    <w:rsid w:val="00E658F1"/>
    <w:rsid w:val="00E65CEF"/>
    <w:rsid w:val="00E65D68"/>
    <w:rsid w:val="00E6740D"/>
    <w:rsid w:val="00E67FF1"/>
    <w:rsid w:val="00E711B1"/>
    <w:rsid w:val="00E71574"/>
    <w:rsid w:val="00E7283F"/>
    <w:rsid w:val="00E73068"/>
    <w:rsid w:val="00E73BFB"/>
    <w:rsid w:val="00E74D27"/>
    <w:rsid w:val="00E74D2C"/>
    <w:rsid w:val="00E7546A"/>
    <w:rsid w:val="00E757F9"/>
    <w:rsid w:val="00E75A74"/>
    <w:rsid w:val="00E76839"/>
    <w:rsid w:val="00E77BC6"/>
    <w:rsid w:val="00E805F5"/>
    <w:rsid w:val="00E81029"/>
    <w:rsid w:val="00E812F9"/>
    <w:rsid w:val="00E81E29"/>
    <w:rsid w:val="00E8292B"/>
    <w:rsid w:val="00E82FA8"/>
    <w:rsid w:val="00E83A71"/>
    <w:rsid w:val="00E83D67"/>
    <w:rsid w:val="00E83EA2"/>
    <w:rsid w:val="00E84719"/>
    <w:rsid w:val="00E84CCD"/>
    <w:rsid w:val="00E852AE"/>
    <w:rsid w:val="00E8575A"/>
    <w:rsid w:val="00E8614E"/>
    <w:rsid w:val="00E8615C"/>
    <w:rsid w:val="00E8617F"/>
    <w:rsid w:val="00E86389"/>
    <w:rsid w:val="00E866EF"/>
    <w:rsid w:val="00E86772"/>
    <w:rsid w:val="00E867D7"/>
    <w:rsid w:val="00E875B3"/>
    <w:rsid w:val="00E87649"/>
    <w:rsid w:val="00E90064"/>
    <w:rsid w:val="00E901EA"/>
    <w:rsid w:val="00E90529"/>
    <w:rsid w:val="00E90829"/>
    <w:rsid w:val="00E9198A"/>
    <w:rsid w:val="00E925AE"/>
    <w:rsid w:val="00E92C62"/>
    <w:rsid w:val="00E92D9C"/>
    <w:rsid w:val="00E93DB3"/>
    <w:rsid w:val="00E95428"/>
    <w:rsid w:val="00E977D3"/>
    <w:rsid w:val="00EA09E0"/>
    <w:rsid w:val="00EA183C"/>
    <w:rsid w:val="00EA28C4"/>
    <w:rsid w:val="00EA2E31"/>
    <w:rsid w:val="00EA2F3D"/>
    <w:rsid w:val="00EA3D60"/>
    <w:rsid w:val="00EA42B7"/>
    <w:rsid w:val="00EA603B"/>
    <w:rsid w:val="00EA63BF"/>
    <w:rsid w:val="00EA69A7"/>
    <w:rsid w:val="00EA6FBD"/>
    <w:rsid w:val="00EA73D0"/>
    <w:rsid w:val="00EB0233"/>
    <w:rsid w:val="00EB03E7"/>
    <w:rsid w:val="00EB103C"/>
    <w:rsid w:val="00EB123E"/>
    <w:rsid w:val="00EB18EF"/>
    <w:rsid w:val="00EB1982"/>
    <w:rsid w:val="00EB2008"/>
    <w:rsid w:val="00EB23E8"/>
    <w:rsid w:val="00EB37F1"/>
    <w:rsid w:val="00EB48F2"/>
    <w:rsid w:val="00EB491D"/>
    <w:rsid w:val="00EB4E23"/>
    <w:rsid w:val="00EB5786"/>
    <w:rsid w:val="00EB5F14"/>
    <w:rsid w:val="00EB6F76"/>
    <w:rsid w:val="00EB795C"/>
    <w:rsid w:val="00EB7CD6"/>
    <w:rsid w:val="00EC0794"/>
    <w:rsid w:val="00EC0FFA"/>
    <w:rsid w:val="00EC1069"/>
    <w:rsid w:val="00EC239A"/>
    <w:rsid w:val="00EC36D4"/>
    <w:rsid w:val="00EC3A52"/>
    <w:rsid w:val="00EC3CF5"/>
    <w:rsid w:val="00EC3E62"/>
    <w:rsid w:val="00EC4158"/>
    <w:rsid w:val="00EC5367"/>
    <w:rsid w:val="00EC558A"/>
    <w:rsid w:val="00EC5644"/>
    <w:rsid w:val="00EC56B6"/>
    <w:rsid w:val="00EC5985"/>
    <w:rsid w:val="00EC63F2"/>
    <w:rsid w:val="00EC6401"/>
    <w:rsid w:val="00ED03EF"/>
    <w:rsid w:val="00ED06FD"/>
    <w:rsid w:val="00ED0733"/>
    <w:rsid w:val="00ED235B"/>
    <w:rsid w:val="00ED299C"/>
    <w:rsid w:val="00ED39C7"/>
    <w:rsid w:val="00ED39FB"/>
    <w:rsid w:val="00ED3BA9"/>
    <w:rsid w:val="00ED3F0C"/>
    <w:rsid w:val="00ED42CF"/>
    <w:rsid w:val="00ED443C"/>
    <w:rsid w:val="00ED511C"/>
    <w:rsid w:val="00ED547A"/>
    <w:rsid w:val="00ED59BA"/>
    <w:rsid w:val="00ED5BAE"/>
    <w:rsid w:val="00ED5E4B"/>
    <w:rsid w:val="00ED60F3"/>
    <w:rsid w:val="00ED636D"/>
    <w:rsid w:val="00ED68BF"/>
    <w:rsid w:val="00ED6DEB"/>
    <w:rsid w:val="00ED7E77"/>
    <w:rsid w:val="00EE00CF"/>
    <w:rsid w:val="00EE01C9"/>
    <w:rsid w:val="00EE04C4"/>
    <w:rsid w:val="00EE1BAC"/>
    <w:rsid w:val="00EE1EED"/>
    <w:rsid w:val="00EE2B28"/>
    <w:rsid w:val="00EE2C51"/>
    <w:rsid w:val="00EE3F78"/>
    <w:rsid w:val="00EE41AB"/>
    <w:rsid w:val="00EE4227"/>
    <w:rsid w:val="00EE4658"/>
    <w:rsid w:val="00EE479D"/>
    <w:rsid w:val="00EE4A52"/>
    <w:rsid w:val="00EE4B98"/>
    <w:rsid w:val="00EE4EFB"/>
    <w:rsid w:val="00EE5E43"/>
    <w:rsid w:val="00EE61E0"/>
    <w:rsid w:val="00EE6CA7"/>
    <w:rsid w:val="00EE73FA"/>
    <w:rsid w:val="00EE7AED"/>
    <w:rsid w:val="00EE7D11"/>
    <w:rsid w:val="00EF010D"/>
    <w:rsid w:val="00EF0A8F"/>
    <w:rsid w:val="00EF0D1C"/>
    <w:rsid w:val="00EF0E20"/>
    <w:rsid w:val="00EF11CA"/>
    <w:rsid w:val="00EF1DDC"/>
    <w:rsid w:val="00EF2460"/>
    <w:rsid w:val="00EF3048"/>
    <w:rsid w:val="00EF3B3A"/>
    <w:rsid w:val="00EF4ACB"/>
    <w:rsid w:val="00EF4CB7"/>
    <w:rsid w:val="00EF55D9"/>
    <w:rsid w:val="00EF5658"/>
    <w:rsid w:val="00EF57BA"/>
    <w:rsid w:val="00EF64AF"/>
    <w:rsid w:val="00EF6B30"/>
    <w:rsid w:val="00EF784F"/>
    <w:rsid w:val="00EF7CFF"/>
    <w:rsid w:val="00F005B7"/>
    <w:rsid w:val="00F00E5B"/>
    <w:rsid w:val="00F0112B"/>
    <w:rsid w:val="00F014F4"/>
    <w:rsid w:val="00F019ED"/>
    <w:rsid w:val="00F02222"/>
    <w:rsid w:val="00F02349"/>
    <w:rsid w:val="00F024F6"/>
    <w:rsid w:val="00F053C4"/>
    <w:rsid w:val="00F05A59"/>
    <w:rsid w:val="00F05C87"/>
    <w:rsid w:val="00F05E51"/>
    <w:rsid w:val="00F063F1"/>
    <w:rsid w:val="00F0644F"/>
    <w:rsid w:val="00F066FE"/>
    <w:rsid w:val="00F06ECB"/>
    <w:rsid w:val="00F06F1B"/>
    <w:rsid w:val="00F079BE"/>
    <w:rsid w:val="00F07C24"/>
    <w:rsid w:val="00F07E23"/>
    <w:rsid w:val="00F07E77"/>
    <w:rsid w:val="00F07EE6"/>
    <w:rsid w:val="00F10234"/>
    <w:rsid w:val="00F10A11"/>
    <w:rsid w:val="00F10D2C"/>
    <w:rsid w:val="00F110FA"/>
    <w:rsid w:val="00F12AD6"/>
    <w:rsid w:val="00F12D9A"/>
    <w:rsid w:val="00F13129"/>
    <w:rsid w:val="00F132DD"/>
    <w:rsid w:val="00F13A4C"/>
    <w:rsid w:val="00F13FC9"/>
    <w:rsid w:val="00F150B4"/>
    <w:rsid w:val="00F15668"/>
    <w:rsid w:val="00F17880"/>
    <w:rsid w:val="00F17905"/>
    <w:rsid w:val="00F20420"/>
    <w:rsid w:val="00F205D8"/>
    <w:rsid w:val="00F2085E"/>
    <w:rsid w:val="00F21192"/>
    <w:rsid w:val="00F21BE7"/>
    <w:rsid w:val="00F21C4F"/>
    <w:rsid w:val="00F21CED"/>
    <w:rsid w:val="00F21D80"/>
    <w:rsid w:val="00F21DBE"/>
    <w:rsid w:val="00F227FB"/>
    <w:rsid w:val="00F2285C"/>
    <w:rsid w:val="00F22A41"/>
    <w:rsid w:val="00F23295"/>
    <w:rsid w:val="00F23C85"/>
    <w:rsid w:val="00F23F19"/>
    <w:rsid w:val="00F23F22"/>
    <w:rsid w:val="00F24B2E"/>
    <w:rsid w:val="00F24C59"/>
    <w:rsid w:val="00F25494"/>
    <w:rsid w:val="00F25555"/>
    <w:rsid w:val="00F256DC"/>
    <w:rsid w:val="00F26D6C"/>
    <w:rsid w:val="00F2702A"/>
    <w:rsid w:val="00F2748D"/>
    <w:rsid w:val="00F2757F"/>
    <w:rsid w:val="00F27EFB"/>
    <w:rsid w:val="00F3031C"/>
    <w:rsid w:val="00F308CA"/>
    <w:rsid w:val="00F30BCC"/>
    <w:rsid w:val="00F311EA"/>
    <w:rsid w:val="00F33628"/>
    <w:rsid w:val="00F33887"/>
    <w:rsid w:val="00F33F21"/>
    <w:rsid w:val="00F33F3B"/>
    <w:rsid w:val="00F346ED"/>
    <w:rsid w:val="00F34B7D"/>
    <w:rsid w:val="00F352AF"/>
    <w:rsid w:val="00F356A8"/>
    <w:rsid w:val="00F35C68"/>
    <w:rsid w:val="00F35CEA"/>
    <w:rsid w:val="00F366CF"/>
    <w:rsid w:val="00F369A6"/>
    <w:rsid w:val="00F401D6"/>
    <w:rsid w:val="00F41173"/>
    <w:rsid w:val="00F414CC"/>
    <w:rsid w:val="00F41C28"/>
    <w:rsid w:val="00F427DA"/>
    <w:rsid w:val="00F42B40"/>
    <w:rsid w:val="00F439FB"/>
    <w:rsid w:val="00F4456F"/>
    <w:rsid w:val="00F44667"/>
    <w:rsid w:val="00F44D75"/>
    <w:rsid w:val="00F44DDA"/>
    <w:rsid w:val="00F44DE3"/>
    <w:rsid w:val="00F451F6"/>
    <w:rsid w:val="00F45BD9"/>
    <w:rsid w:val="00F45CF1"/>
    <w:rsid w:val="00F466A6"/>
    <w:rsid w:val="00F466EE"/>
    <w:rsid w:val="00F46788"/>
    <w:rsid w:val="00F46E7E"/>
    <w:rsid w:val="00F4738F"/>
    <w:rsid w:val="00F50100"/>
    <w:rsid w:val="00F50F10"/>
    <w:rsid w:val="00F52113"/>
    <w:rsid w:val="00F52D88"/>
    <w:rsid w:val="00F533EF"/>
    <w:rsid w:val="00F53BE8"/>
    <w:rsid w:val="00F543A1"/>
    <w:rsid w:val="00F54E10"/>
    <w:rsid w:val="00F55A3B"/>
    <w:rsid w:val="00F55C63"/>
    <w:rsid w:val="00F561B5"/>
    <w:rsid w:val="00F565B3"/>
    <w:rsid w:val="00F56785"/>
    <w:rsid w:val="00F57095"/>
    <w:rsid w:val="00F570A6"/>
    <w:rsid w:val="00F57537"/>
    <w:rsid w:val="00F57ABC"/>
    <w:rsid w:val="00F57C6C"/>
    <w:rsid w:val="00F60165"/>
    <w:rsid w:val="00F60AE4"/>
    <w:rsid w:val="00F60DB0"/>
    <w:rsid w:val="00F614D5"/>
    <w:rsid w:val="00F61C40"/>
    <w:rsid w:val="00F62393"/>
    <w:rsid w:val="00F626C6"/>
    <w:rsid w:val="00F6271C"/>
    <w:rsid w:val="00F63800"/>
    <w:rsid w:val="00F640EA"/>
    <w:rsid w:val="00F656F5"/>
    <w:rsid w:val="00F65739"/>
    <w:rsid w:val="00F65A2F"/>
    <w:rsid w:val="00F65B27"/>
    <w:rsid w:val="00F65B57"/>
    <w:rsid w:val="00F6669E"/>
    <w:rsid w:val="00F669E6"/>
    <w:rsid w:val="00F67CC0"/>
    <w:rsid w:val="00F67D0C"/>
    <w:rsid w:val="00F67D3C"/>
    <w:rsid w:val="00F67E2F"/>
    <w:rsid w:val="00F70070"/>
    <w:rsid w:val="00F709A1"/>
    <w:rsid w:val="00F70BAC"/>
    <w:rsid w:val="00F70C28"/>
    <w:rsid w:val="00F70FEB"/>
    <w:rsid w:val="00F71271"/>
    <w:rsid w:val="00F715B1"/>
    <w:rsid w:val="00F715BA"/>
    <w:rsid w:val="00F719D4"/>
    <w:rsid w:val="00F72334"/>
    <w:rsid w:val="00F72BC6"/>
    <w:rsid w:val="00F72D21"/>
    <w:rsid w:val="00F72F01"/>
    <w:rsid w:val="00F7311E"/>
    <w:rsid w:val="00F73503"/>
    <w:rsid w:val="00F7364A"/>
    <w:rsid w:val="00F73FAF"/>
    <w:rsid w:val="00F7437C"/>
    <w:rsid w:val="00F757D5"/>
    <w:rsid w:val="00F75C68"/>
    <w:rsid w:val="00F76A73"/>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3CAE"/>
    <w:rsid w:val="00F83CD4"/>
    <w:rsid w:val="00F84025"/>
    <w:rsid w:val="00F84069"/>
    <w:rsid w:val="00F850CF"/>
    <w:rsid w:val="00F853E2"/>
    <w:rsid w:val="00F85D19"/>
    <w:rsid w:val="00F86170"/>
    <w:rsid w:val="00F8641D"/>
    <w:rsid w:val="00F86A26"/>
    <w:rsid w:val="00F87922"/>
    <w:rsid w:val="00F914E1"/>
    <w:rsid w:val="00F917A0"/>
    <w:rsid w:val="00F91864"/>
    <w:rsid w:val="00F91CFD"/>
    <w:rsid w:val="00F91F89"/>
    <w:rsid w:val="00F92589"/>
    <w:rsid w:val="00F928A2"/>
    <w:rsid w:val="00F92934"/>
    <w:rsid w:val="00F92CD2"/>
    <w:rsid w:val="00F92ED4"/>
    <w:rsid w:val="00F933E6"/>
    <w:rsid w:val="00F948D6"/>
    <w:rsid w:val="00F94B08"/>
    <w:rsid w:val="00F95F0B"/>
    <w:rsid w:val="00F96976"/>
    <w:rsid w:val="00F96A9E"/>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46F"/>
    <w:rsid w:val="00FB16CF"/>
    <w:rsid w:val="00FB1C4C"/>
    <w:rsid w:val="00FB2003"/>
    <w:rsid w:val="00FB2E93"/>
    <w:rsid w:val="00FB30CA"/>
    <w:rsid w:val="00FB446E"/>
    <w:rsid w:val="00FB59DD"/>
    <w:rsid w:val="00FB5C36"/>
    <w:rsid w:val="00FB687E"/>
    <w:rsid w:val="00FB737D"/>
    <w:rsid w:val="00FB765A"/>
    <w:rsid w:val="00FB7AEF"/>
    <w:rsid w:val="00FC10F1"/>
    <w:rsid w:val="00FC1162"/>
    <w:rsid w:val="00FC128E"/>
    <w:rsid w:val="00FC1815"/>
    <w:rsid w:val="00FC2176"/>
    <w:rsid w:val="00FC2C09"/>
    <w:rsid w:val="00FC3377"/>
    <w:rsid w:val="00FC39E0"/>
    <w:rsid w:val="00FC3C9E"/>
    <w:rsid w:val="00FC46AB"/>
    <w:rsid w:val="00FC4A8A"/>
    <w:rsid w:val="00FC4DDE"/>
    <w:rsid w:val="00FC5367"/>
    <w:rsid w:val="00FC5ABC"/>
    <w:rsid w:val="00FC6391"/>
    <w:rsid w:val="00FC6565"/>
    <w:rsid w:val="00FC6B31"/>
    <w:rsid w:val="00FC729C"/>
    <w:rsid w:val="00FC72CC"/>
    <w:rsid w:val="00FC7631"/>
    <w:rsid w:val="00FC777B"/>
    <w:rsid w:val="00FC785D"/>
    <w:rsid w:val="00FC78CD"/>
    <w:rsid w:val="00FD0A44"/>
    <w:rsid w:val="00FD19F3"/>
    <w:rsid w:val="00FD2E5A"/>
    <w:rsid w:val="00FD2F95"/>
    <w:rsid w:val="00FD33D9"/>
    <w:rsid w:val="00FD3577"/>
    <w:rsid w:val="00FD413A"/>
    <w:rsid w:val="00FD450B"/>
    <w:rsid w:val="00FD4611"/>
    <w:rsid w:val="00FD4B63"/>
    <w:rsid w:val="00FD4C7F"/>
    <w:rsid w:val="00FD4FFA"/>
    <w:rsid w:val="00FD617B"/>
    <w:rsid w:val="00FD629B"/>
    <w:rsid w:val="00FD6926"/>
    <w:rsid w:val="00FD6FA4"/>
    <w:rsid w:val="00FD7027"/>
    <w:rsid w:val="00FD7056"/>
    <w:rsid w:val="00FD73F4"/>
    <w:rsid w:val="00FD7C28"/>
    <w:rsid w:val="00FE0138"/>
    <w:rsid w:val="00FE12BB"/>
    <w:rsid w:val="00FE1479"/>
    <w:rsid w:val="00FE14FD"/>
    <w:rsid w:val="00FE2563"/>
    <w:rsid w:val="00FE27DD"/>
    <w:rsid w:val="00FE2A78"/>
    <w:rsid w:val="00FE2D3D"/>
    <w:rsid w:val="00FE2FF0"/>
    <w:rsid w:val="00FE36EA"/>
    <w:rsid w:val="00FE3ADB"/>
    <w:rsid w:val="00FE3F59"/>
    <w:rsid w:val="00FE4382"/>
    <w:rsid w:val="00FE5C15"/>
    <w:rsid w:val="00FE6466"/>
    <w:rsid w:val="00FE669B"/>
    <w:rsid w:val="00FE681C"/>
    <w:rsid w:val="00FE6885"/>
    <w:rsid w:val="00FE6B84"/>
    <w:rsid w:val="00FE70BF"/>
    <w:rsid w:val="00FE7922"/>
    <w:rsid w:val="00FE7EDD"/>
    <w:rsid w:val="00FF069B"/>
    <w:rsid w:val="00FF09BA"/>
    <w:rsid w:val="00FF0B87"/>
    <w:rsid w:val="00FF127B"/>
    <w:rsid w:val="00FF2A31"/>
    <w:rsid w:val="00FF3123"/>
    <w:rsid w:val="00FF3F6C"/>
    <w:rsid w:val="00FF4B83"/>
    <w:rsid w:val="00FF5027"/>
    <w:rsid w:val="00FF5B4B"/>
    <w:rsid w:val="00FF6A50"/>
    <w:rsid w:val="00FF6CAC"/>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A74183"/>
    <w:pPr>
      <w:keepNext/>
      <w:keepLines/>
      <w:tabs>
        <w:tab w:val="num" w:pos="1152"/>
      </w:tabs>
      <w:overflowPunct/>
      <w:autoSpaceDE/>
      <w:autoSpaceDN/>
      <w:adjustRightInd/>
      <w:spacing w:before="120"/>
      <w:ind w:left="1152" w:hanging="1152"/>
      <w:textAlignment w:val="auto"/>
      <w:outlineLvl w:val="5"/>
    </w:pPr>
    <w:rPr>
      <w:rFonts w:ascii="Arial" w:eastAsia="宋体" w:hAnsi="Arial"/>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Doc-text2"/>
    <w:qFormat/>
    <w:rsid w:val="00AE33EA"/>
    <w:pPr>
      <w:numPr>
        <w:numId w:val="34"/>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清單段落1"/>
    <w:basedOn w:val="a"/>
    <w:next w:val="ab"/>
    <w:link w:val="Char0"/>
    <w:uiPriority w:val="34"/>
    <w:qFormat/>
    <w:rsid w:val="00F06ECB"/>
    <w:pPr>
      <w:overflowPunct/>
      <w:autoSpaceDE/>
      <w:autoSpaceDN/>
      <w:adjustRightInd/>
      <w:ind w:firstLineChars="200" w:firstLine="420"/>
      <w:textAlignment w:val="auto"/>
    </w:pPr>
    <w:rPr>
      <w:rFonts w:eastAsia="宋体"/>
    </w:r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2"/>
    <w:uiPriority w:val="34"/>
    <w:qFormat/>
    <w:locked/>
    <w:rsid w:val="00124DD4"/>
    <w:rPr>
      <w:rFonts w:ascii="Times New Roman" w:eastAsia="宋体" w:hAnsi="Times New Roman" w:cs="Times New Roman"/>
      <w:kern w:val="0"/>
      <w:sz w:val="20"/>
      <w:szCs w:val="20"/>
      <w:lang w:val="en-GB" w:eastAsia="en-US"/>
    </w:rPr>
  </w:style>
  <w:style w:type="paragraph" w:customStyle="1" w:styleId="PL">
    <w:name w:val="PL"/>
    <w:link w:val="PLChar"/>
    <w:qFormat/>
    <w:rsid w:val="00E13A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13A17"/>
    <w:rPr>
      <w:rFonts w:ascii="Courier New" w:eastAsia="Times New Roman" w:hAnsi="Courier New" w:cs="Times New Roman"/>
      <w:noProof/>
      <w:kern w:val="0"/>
      <w:sz w:val="16"/>
      <w:szCs w:val="20"/>
      <w:shd w:val="clear" w:color="auto" w:fill="E6E6E6"/>
      <w:lang w:val="en-GB" w:eastAsia="en-GB"/>
    </w:rPr>
  </w:style>
  <w:style w:type="character" w:customStyle="1" w:styleId="13">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7A76FB"/>
    <w:rPr>
      <w:rFonts w:ascii="Times New Roman" w:hAnsi="Times New Roman"/>
      <w:lang w:val="en-GB" w:eastAsia="en-US"/>
    </w:rPr>
  </w:style>
  <w:style w:type="character" w:customStyle="1" w:styleId="60">
    <w:name w:val="标题 6 字符"/>
    <w:basedOn w:val="a0"/>
    <w:link w:val="6"/>
    <w:rsid w:val="00A74183"/>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3DACB-32BE-47F3-B6D2-4394DE0A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5</Pages>
  <Words>1453</Words>
  <Characters>8286</Characters>
  <Application>Microsoft Office Word</Application>
  <DocSecurity>0</DocSecurity>
  <Lines>69</Lines>
  <Paragraphs>19</Paragraphs>
  <ScaleCrop>false</ScaleCrop>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684</cp:revision>
  <dcterms:created xsi:type="dcterms:W3CDTF">2022-11-03T07:21:00Z</dcterms:created>
  <dcterms:modified xsi:type="dcterms:W3CDTF">2023-02-17T14:43:00Z</dcterms:modified>
</cp:coreProperties>
</file>